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7F5A" w14:textId="4F21287B" w:rsidR="00B54784" w:rsidRPr="00B54784" w:rsidRDefault="00B54784" w:rsidP="00B54784">
      <w:pPr>
        <w:spacing w:after="0" w:line="240" w:lineRule="auto"/>
        <w:rPr>
          <w:rFonts w:ascii="Calibri" w:eastAsia="Times New Roman" w:hAnsi="Calibri" w:cs="Times New Roman"/>
          <w:b/>
          <w:color w:val="365F91"/>
          <w:sz w:val="28"/>
          <w:szCs w:val="28"/>
          <w:lang w:eastAsia="fr-FR"/>
        </w:rPr>
      </w:pPr>
      <w:r w:rsidRPr="000F3F2B">
        <w:rPr>
          <w:rFonts w:ascii="Times Roman" w:hAnsi="Times Roman" w:cs="Times Roman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3C86CAEA" wp14:editId="1128C8C4">
            <wp:simplePos x="0" y="0"/>
            <wp:positionH relativeFrom="column">
              <wp:posOffset>4541520</wp:posOffset>
            </wp:positionH>
            <wp:positionV relativeFrom="paragraph">
              <wp:posOffset>0</wp:posOffset>
            </wp:positionV>
            <wp:extent cx="2225040" cy="997585"/>
            <wp:effectExtent l="0" t="0" r="3810" b="0"/>
            <wp:wrapTight wrapText="bothSides">
              <wp:wrapPolygon edited="0">
                <wp:start x="0" y="0"/>
                <wp:lineTo x="0" y="21036"/>
                <wp:lineTo x="21452" y="21036"/>
                <wp:lineTo x="21452" y="0"/>
                <wp:lineTo x="0" y="0"/>
              </wp:wrapPolygon>
            </wp:wrapTight>
            <wp:docPr id="4" name="Image 4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54784">
        <w:rPr>
          <w:rFonts w:ascii="Calibri" w:eastAsia="Times New Roman" w:hAnsi="Calibri" w:cs="Times New Roman"/>
          <w:b/>
          <w:color w:val="365F91"/>
          <w:sz w:val="28"/>
          <w:szCs w:val="28"/>
          <w:lang w:eastAsia="fr-FR"/>
        </w:rPr>
        <w:t>INSTITUT MEDICO EDUCATIF</w:t>
      </w:r>
    </w:p>
    <w:p w14:paraId="0DDA8899" w14:textId="3434FE04" w:rsidR="00B54784" w:rsidRPr="00B54784" w:rsidRDefault="00B54784" w:rsidP="00B54784">
      <w:pPr>
        <w:spacing w:after="0" w:line="240" w:lineRule="auto"/>
        <w:ind w:firstLine="708"/>
        <w:rPr>
          <w:rFonts w:ascii="Calibri" w:eastAsia="Times New Roman" w:hAnsi="Calibri" w:cs="Times New Roman"/>
          <w:b/>
          <w:color w:val="365F91"/>
          <w:sz w:val="24"/>
          <w:szCs w:val="24"/>
          <w:lang w:eastAsia="fr-FR"/>
        </w:rPr>
      </w:pPr>
      <w:r w:rsidRPr="00B54784">
        <w:rPr>
          <w:rFonts w:ascii="Calibri" w:eastAsia="Times New Roman" w:hAnsi="Calibri" w:cs="Times New Roman"/>
          <w:b/>
          <w:color w:val="365F91"/>
          <w:sz w:val="24"/>
          <w:szCs w:val="24"/>
          <w:lang w:eastAsia="fr-FR"/>
        </w:rPr>
        <w:t>Bernadette COURSOL</w:t>
      </w:r>
    </w:p>
    <w:p w14:paraId="71984276" w14:textId="648FF4B7" w:rsidR="00B54784" w:rsidRPr="0006255F" w:rsidRDefault="00B54784" w:rsidP="00B54784">
      <w:pPr>
        <w:spacing w:after="0" w:line="240" w:lineRule="auto"/>
        <w:rPr>
          <w:rFonts w:ascii="Calibri" w:eastAsia="Times New Roman" w:hAnsi="Calibri" w:cs="Times New Roman"/>
          <w:b/>
          <w:color w:val="365F91"/>
          <w:lang w:eastAsia="fr-FR"/>
        </w:rPr>
      </w:pPr>
      <w:r w:rsidRPr="000F3F2B">
        <w:rPr>
          <w:rFonts w:ascii="Times Roman" w:hAnsi="Times Roman" w:cs="Times Roman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28A6C7E0" wp14:editId="1F51D9DF">
            <wp:simplePos x="0" y="0"/>
            <wp:positionH relativeFrom="column">
              <wp:posOffset>4442460</wp:posOffset>
            </wp:positionH>
            <wp:positionV relativeFrom="paragraph">
              <wp:posOffset>61595</wp:posOffset>
            </wp:positionV>
            <wp:extent cx="989097" cy="731520"/>
            <wp:effectExtent l="0" t="0" r="1905" b="0"/>
            <wp:wrapTight wrapText="bothSides">
              <wp:wrapPolygon edited="0">
                <wp:start x="0" y="0"/>
                <wp:lineTo x="0" y="20813"/>
                <wp:lineTo x="21225" y="20813"/>
                <wp:lineTo x="21225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097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54784">
        <w:rPr>
          <w:rFonts w:ascii="Calibri" w:eastAsia="Times New Roman" w:hAnsi="Calibri" w:cs="Times New Roman"/>
          <w:b/>
          <w:color w:val="365F91"/>
          <w:lang w:eastAsia="fr-FR"/>
        </w:rPr>
        <w:t>84, rue Kléber 93100 MONTREUIL</w:t>
      </w:r>
    </w:p>
    <w:p w14:paraId="793A9C07" w14:textId="04042A63" w:rsidR="00B54784" w:rsidRPr="00B54784" w:rsidRDefault="00B54784" w:rsidP="00B54784">
      <w:pPr>
        <w:spacing w:after="0" w:line="240" w:lineRule="auto"/>
        <w:ind w:firstLine="708"/>
        <w:rPr>
          <w:rFonts w:ascii="Calibri" w:eastAsia="Times New Roman" w:hAnsi="Calibri" w:cs="Times New Roman"/>
          <w:b/>
          <w:color w:val="365F91"/>
          <w:lang w:eastAsia="fr-FR"/>
        </w:rPr>
      </w:pPr>
      <w:r w:rsidRPr="00B54784">
        <w:rPr>
          <w:rFonts w:ascii="Calibri" w:eastAsia="Times New Roman" w:hAnsi="Calibri" w:cs="Times New Roman"/>
          <w:b/>
          <w:color w:val="365F91"/>
          <w:lang w:eastAsia="fr-FR"/>
        </w:rPr>
        <w:t>Tel : 01 41 72 18 00</w:t>
      </w:r>
    </w:p>
    <w:p w14:paraId="5880BFCA" w14:textId="32556A1E" w:rsidR="00B54784" w:rsidRPr="00B54784" w:rsidRDefault="00B54784" w:rsidP="00B54784">
      <w:pPr>
        <w:spacing w:after="0" w:line="240" w:lineRule="auto"/>
        <w:ind w:firstLine="708"/>
        <w:rPr>
          <w:rFonts w:ascii="Calibri" w:eastAsia="Times New Roman" w:hAnsi="Calibri" w:cs="Times New Roman"/>
          <w:b/>
          <w:color w:val="365F91"/>
          <w:lang w:eastAsia="fr-FR"/>
        </w:rPr>
      </w:pPr>
      <w:r w:rsidRPr="00B54784">
        <w:rPr>
          <w:rFonts w:ascii="Calibri" w:eastAsia="Times New Roman" w:hAnsi="Calibri" w:cs="Times New Roman"/>
          <w:b/>
          <w:color w:val="365F91"/>
          <w:lang w:eastAsia="fr-FR"/>
        </w:rPr>
        <w:t>Fax 01 48 57 24 41</w:t>
      </w:r>
    </w:p>
    <w:p w14:paraId="5E4A7CFA" w14:textId="6CDD837A" w:rsidR="00B54784" w:rsidRPr="00B54784" w:rsidRDefault="00B54784" w:rsidP="00B54784">
      <w:pPr>
        <w:spacing w:after="0" w:line="240" w:lineRule="auto"/>
        <w:rPr>
          <w:rFonts w:ascii="Calibri" w:eastAsia="Times New Roman" w:hAnsi="Calibri" w:cs="Times New Roman"/>
          <w:b/>
          <w:color w:val="365F91"/>
          <w:lang w:eastAsia="fr-FR"/>
        </w:rPr>
      </w:pPr>
      <w:r w:rsidRPr="00B54784">
        <w:rPr>
          <w:rFonts w:ascii="Calibri" w:eastAsia="Times New Roman" w:hAnsi="Calibri" w:cs="Times New Roman"/>
          <w:b/>
          <w:color w:val="365F91"/>
          <w:lang w:eastAsia="fr-FR"/>
        </w:rPr>
        <w:t>Courriel : ime.secretariat@lespapillonsblancsdevincennes.fr</w:t>
      </w:r>
    </w:p>
    <w:p w14:paraId="7B808A12" w14:textId="55A9E188" w:rsidR="00E90816" w:rsidRPr="00B54784" w:rsidRDefault="00B54784" w:rsidP="00B54784">
      <w:pPr>
        <w:spacing w:after="0" w:line="240" w:lineRule="auto"/>
        <w:rPr>
          <w:rFonts w:ascii="Calibri" w:eastAsia="Times New Roman" w:hAnsi="Calibri" w:cs="Times New Roman"/>
          <w:color w:val="365F91"/>
          <w:sz w:val="18"/>
          <w:szCs w:val="18"/>
          <w:lang w:eastAsia="fr-FR"/>
        </w:rPr>
      </w:pPr>
      <w:r w:rsidRPr="00B54784">
        <w:rPr>
          <w:rFonts w:ascii="Calibri" w:eastAsia="Times New Roman" w:hAnsi="Calibri" w:cs="Times New Roman"/>
          <w:color w:val="365F91"/>
          <w:sz w:val="18"/>
          <w:szCs w:val="18"/>
          <w:lang w:eastAsia="fr-FR"/>
        </w:rPr>
        <w:t>SIRET 775 741 549 00080 CODE APE 853 H</w:t>
      </w:r>
    </w:p>
    <w:p w14:paraId="40575BC3" w14:textId="77777777" w:rsidR="00216895" w:rsidRDefault="00216895" w:rsidP="00E90816">
      <w:pPr>
        <w:spacing w:before="240" w:after="240"/>
        <w:jc w:val="both"/>
        <w:rPr>
          <w:rFonts w:ascii="Cambria" w:eastAsiaTheme="minorEastAsia" w:hAnsi="Cambria" w:cstheme="minorHAnsi"/>
          <w:b/>
          <w:bCs/>
          <w:sz w:val="24"/>
          <w:szCs w:val="24"/>
        </w:rPr>
      </w:pPr>
    </w:p>
    <w:p w14:paraId="11864A60" w14:textId="20C90760" w:rsidR="00E90816" w:rsidRPr="00216895" w:rsidRDefault="00E90816" w:rsidP="00E90816">
      <w:pPr>
        <w:spacing w:before="240" w:after="240"/>
        <w:jc w:val="both"/>
        <w:rPr>
          <w:rFonts w:ascii="Cambria" w:eastAsiaTheme="minorEastAsia" w:hAnsi="Cambria" w:cstheme="minorHAnsi"/>
          <w:sz w:val="24"/>
          <w:szCs w:val="24"/>
        </w:rPr>
      </w:pPr>
      <w:r w:rsidRPr="00216895">
        <w:rPr>
          <w:rFonts w:ascii="Cambria" w:eastAsiaTheme="minorEastAsia" w:hAnsi="Cambria" w:cstheme="minorHAnsi"/>
          <w:b/>
          <w:bCs/>
          <w:sz w:val="24"/>
          <w:szCs w:val="24"/>
        </w:rPr>
        <w:t>La section EMP</w:t>
      </w:r>
      <w:r w:rsidR="00B54784" w:rsidRPr="00216895">
        <w:rPr>
          <w:rFonts w:ascii="Cambria" w:eastAsiaTheme="minorEastAsia" w:hAnsi="Cambria" w:cstheme="minorHAnsi"/>
          <w:b/>
          <w:bCs/>
          <w:sz w:val="24"/>
          <w:szCs w:val="24"/>
        </w:rPr>
        <w:t xml:space="preserve"> (Externat médico</w:t>
      </w:r>
      <w:r w:rsidR="00216895">
        <w:rPr>
          <w:rFonts w:ascii="Cambria" w:eastAsiaTheme="minorEastAsia" w:hAnsi="Cambria" w:cstheme="minorHAnsi"/>
          <w:b/>
          <w:bCs/>
          <w:sz w:val="24"/>
          <w:szCs w:val="24"/>
        </w:rPr>
        <w:t xml:space="preserve"> </w:t>
      </w:r>
      <w:r w:rsidR="00216895" w:rsidRPr="00216895">
        <w:rPr>
          <w:rFonts w:ascii="Cambria" w:eastAsiaTheme="minorEastAsia" w:hAnsi="Cambria" w:cstheme="minorHAnsi"/>
          <w:b/>
          <w:bCs/>
          <w:sz w:val="24"/>
          <w:szCs w:val="24"/>
        </w:rPr>
        <w:t>Pédagogique</w:t>
      </w:r>
      <w:r w:rsidR="00B54784" w:rsidRPr="00216895">
        <w:rPr>
          <w:rFonts w:ascii="Cambria" w:eastAsiaTheme="minorEastAsia" w:hAnsi="Cambria" w:cstheme="minorHAnsi"/>
          <w:b/>
          <w:bCs/>
          <w:sz w:val="24"/>
          <w:szCs w:val="24"/>
        </w:rPr>
        <w:t>)</w:t>
      </w:r>
      <w:r w:rsidRPr="00216895">
        <w:rPr>
          <w:rFonts w:ascii="Cambria" w:eastAsiaTheme="minorEastAsia" w:hAnsi="Cambria" w:cstheme="minorHAnsi"/>
          <w:b/>
          <w:bCs/>
          <w:sz w:val="24"/>
          <w:szCs w:val="24"/>
        </w:rPr>
        <w:t xml:space="preserve"> de </w:t>
      </w:r>
      <w:r w:rsidR="00216895">
        <w:rPr>
          <w:rFonts w:ascii="Cambria" w:eastAsiaTheme="minorEastAsia" w:hAnsi="Cambria" w:cstheme="minorHAnsi"/>
          <w:b/>
          <w:bCs/>
          <w:sz w:val="24"/>
          <w:szCs w:val="24"/>
        </w:rPr>
        <w:t>l’IME</w:t>
      </w:r>
      <w:r w:rsidRPr="00216895">
        <w:rPr>
          <w:rFonts w:ascii="Cambria" w:eastAsiaTheme="minorEastAsia" w:hAnsi="Cambria" w:cstheme="minorHAnsi"/>
          <w:b/>
          <w:bCs/>
          <w:sz w:val="24"/>
          <w:szCs w:val="24"/>
        </w:rPr>
        <w:t xml:space="preserve"> Bernadette Coursol</w:t>
      </w:r>
      <w:r w:rsidRPr="00216895">
        <w:rPr>
          <w:rFonts w:ascii="Cambria" w:eastAsiaTheme="minorEastAsia" w:hAnsi="Cambria" w:cstheme="minorHAnsi"/>
          <w:sz w:val="24"/>
          <w:szCs w:val="24"/>
        </w:rPr>
        <w:t xml:space="preserve"> </w:t>
      </w:r>
      <w:r w:rsidRPr="00216895">
        <w:rPr>
          <w:rFonts w:ascii="Cambria" w:hAnsi="Cambria" w:cstheme="minorHAnsi"/>
          <w:b/>
          <w:bCs/>
          <w:sz w:val="24"/>
          <w:szCs w:val="24"/>
        </w:rPr>
        <w:t>(Association APEI Les Papillons Blancs de Vincennes)</w:t>
      </w:r>
      <w:r w:rsidR="004C3BC8">
        <w:rPr>
          <w:rFonts w:ascii="Cambria" w:hAnsi="Cambria" w:cstheme="minorHAnsi"/>
          <w:b/>
          <w:bCs/>
          <w:sz w:val="24"/>
          <w:szCs w:val="24"/>
        </w:rPr>
        <w:t xml:space="preserve"> situé au 84, rue Kléber (Montreuil – 93100)</w:t>
      </w:r>
      <w:r w:rsidRPr="00216895">
        <w:rPr>
          <w:rFonts w:ascii="Cambria" w:hAnsi="Cambria" w:cstheme="minorHAnsi"/>
          <w:b/>
          <w:bCs/>
          <w:sz w:val="24"/>
          <w:szCs w:val="24"/>
        </w:rPr>
        <w:t xml:space="preserve">, </w:t>
      </w:r>
      <w:r w:rsidRPr="00216895">
        <w:rPr>
          <w:rFonts w:ascii="Cambria" w:eastAsiaTheme="minorEastAsia" w:hAnsi="Cambria" w:cstheme="minorHAnsi"/>
          <w:sz w:val="24"/>
          <w:szCs w:val="24"/>
        </w:rPr>
        <w:t>recrute :</w:t>
      </w:r>
    </w:p>
    <w:p w14:paraId="059118C0" w14:textId="2A18992A" w:rsidR="00DB1B0E" w:rsidRPr="00216895" w:rsidRDefault="00091EDD" w:rsidP="007B40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Un </w:t>
      </w:r>
      <w:r w:rsidR="00DB1B0E"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Educateur Spécialisé (</w:t>
      </w:r>
      <w:r w:rsidR="007B40A8"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H/F)</w:t>
      </w:r>
      <w:r w:rsidR="00CB4EC4"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</w:t>
      </w:r>
      <w:r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(D</w:t>
      </w:r>
      <w:r w:rsidR="000B2013"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iplômé d’Etat</w:t>
      </w:r>
      <w:r w:rsidR="00EB3BED"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 xml:space="preserve"> Educateur spécialisé exigé</w:t>
      </w:r>
      <w:r w:rsidR="000B2013" w:rsidRPr="00216895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)</w:t>
      </w:r>
    </w:p>
    <w:p w14:paraId="57CF3F63" w14:textId="6A440AA6" w:rsidR="000B2013" w:rsidRPr="00216895" w:rsidRDefault="00DB1B0E" w:rsidP="002168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En CD</w:t>
      </w:r>
      <w:r w:rsidR="00EB3BED" w:rsidRPr="00216895">
        <w:rPr>
          <w:rFonts w:ascii="Times New Roman" w:hAnsi="Times New Roman" w:cs="Times New Roman"/>
          <w:sz w:val="24"/>
          <w:szCs w:val="24"/>
        </w:rPr>
        <w:t>I</w:t>
      </w:r>
      <w:r w:rsidRPr="00216895">
        <w:rPr>
          <w:rFonts w:ascii="Times New Roman" w:hAnsi="Times New Roman" w:cs="Times New Roman"/>
          <w:sz w:val="24"/>
          <w:szCs w:val="24"/>
        </w:rPr>
        <w:t>, ETP 1 (Convention collective 66).</w:t>
      </w:r>
      <w:r w:rsidR="00FC4C67" w:rsidRPr="002168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F3A4B" w14:textId="3D16A452" w:rsidR="00DB1B0E" w:rsidRDefault="00FC4C67" w:rsidP="002168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P</w:t>
      </w:r>
      <w:r w:rsidR="00DB1B0E" w:rsidRPr="00216895">
        <w:rPr>
          <w:rFonts w:ascii="Times New Roman" w:hAnsi="Times New Roman" w:cs="Times New Roman"/>
          <w:sz w:val="24"/>
          <w:szCs w:val="24"/>
        </w:rPr>
        <w:t xml:space="preserve">oste à pourvoir </w:t>
      </w:r>
      <w:r w:rsidR="00EB3BED" w:rsidRPr="00216895">
        <w:rPr>
          <w:rFonts w:ascii="Times New Roman" w:hAnsi="Times New Roman" w:cs="Times New Roman"/>
          <w:sz w:val="24"/>
          <w:szCs w:val="24"/>
        </w:rPr>
        <w:t xml:space="preserve">à compter </w:t>
      </w:r>
      <w:r w:rsidR="00911BB3" w:rsidRPr="00216895">
        <w:rPr>
          <w:rFonts w:ascii="Times New Roman" w:hAnsi="Times New Roman" w:cs="Times New Roman"/>
          <w:sz w:val="24"/>
          <w:szCs w:val="24"/>
        </w:rPr>
        <w:t xml:space="preserve">du </w:t>
      </w:r>
      <w:r w:rsidR="00EB3BED" w:rsidRPr="00216895">
        <w:rPr>
          <w:rFonts w:ascii="Times New Roman" w:hAnsi="Times New Roman" w:cs="Times New Roman"/>
          <w:sz w:val="24"/>
          <w:szCs w:val="24"/>
        </w:rPr>
        <w:t xml:space="preserve">26 août </w:t>
      </w:r>
      <w:r w:rsidR="001C7AB9" w:rsidRPr="00216895">
        <w:rPr>
          <w:rFonts w:ascii="Times New Roman" w:hAnsi="Times New Roman" w:cs="Times New Roman"/>
          <w:sz w:val="24"/>
          <w:szCs w:val="24"/>
        </w:rPr>
        <w:t>202</w:t>
      </w:r>
      <w:r w:rsidR="00B7714F" w:rsidRPr="00216895">
        <w:rPr>
          <w:rFonts w:ascii="Times New Roman" w:hAnsi="Times New Roman" w:cs="Times New Roman"/>
          <w:sz w:val="24"/>
          <w:szCs w:val="24"/>
        </w:rPr>
        <w:t>6</w:t>
      </w:r>
      <w:r w:rsidR="001C7AB9" w:rsidRPr="002168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3EDD72" w14:textId="77777777" w:rsidR="00216895" w:rsidRPr="00216895" w:rsidRDefault="00216895" w:rsidP="002168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2F8A1E" w14:textId="77C601C9" w:rsidR="00CB4EC4" w:rsidRPr="00216895" w:rsidRDefault="00FC4C67">
      <w:pPr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b/>
          <w:bCs/>
          <w:sz w:val="24"/>
          <w:szCs w:val="24"/>
          <w:u w:val="single"/>
        </w:rPr>
        <w:t>Horaires de journée</w:t>
      </w:r>
      <w:r w:rsidRPr="00216895">
        <w:rPr>
          <w:rFonts w:ascii="Times New Roman" w:hAnsi="Times New Roman" w:cs="Times New Roman"/>
          <w:sz w:val="24"/>
          <w:szCs w:val="24"/>
        </w:rPr>
        <w:t> : 35h par semaine</w:t>
      </w:r>
    </w:p>
    <w:p w14:paraId="7CD2E6C6" w14:textId="5BDD23BE" w:rsidR="001C7AB9" w:rsidRPr="00216895" w:rsidRDefault="00EB3BED" w:rsidP="00EB3BED">
      <w:pPr>
        <w:jc w:val="both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L’EMP propose un accompagnement pédagogique, éducatif et thérapeutique aux 19 enfants (6-14 ans) présentant une déficience intellectuelle, avec ou sans troubles associés (trouble du spectre autistique, trouble du comportement).</w:t>
      </w:r>
    </w:p>
    <w:p w14:paraId="62404479" w14:textId="280E4699" w:rsidR="00103CBB" w:rsidRPr="00216895" w:rsidRDefault="008710C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6895"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Missions :</w:t>
      </w:r>
    </w:p>
    <w:p w14:paraId="5D93A789" w14:textId="1B53DF6E" w:rsidR="00EB3BED" w:rsidRPr="00216895" w:rsidRDefault="00EB3BED" w:rsidP="00EB3BE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 xml:space="preserve">Accompagnement et référence éducative de 5 enfants sur le groupe des </w:t>
      </w:r>
      <w:r w:rsidR="00B7714F" w:rsidRPr="00216895">
        <w:rPr>
          <w:rFonts w:ascii="Times New Roman" w:hAnsi="Times New Roman" w:cs="Times New Roman"/>
          <w:sz w:val="24"/>
          <w:szCs w:val="24"/>
        </w:rPr>
        <w:t>grands</w:t>
      </w:r>
      <w:r w:rsidRPr="00216895">
        <w:rPr>
          <w:rFonts w:ascii="Times New Roman" w:hAnsi="Times New Roman" w:cs="Times New Roman"/>
          <w:sz w:val="24"/>
          <w:szCs w:val="24"/>
        </w:rPr>
        <w:t xml:space="preserve"> (</w:t>
      </w:r>
      <w:r w:rsidR="00B7714F" w:rsidRPr="00216895">
        <w:rPr>
          <w:rFonts w:ascii="Times New Roman" w:hAnsi="Times New Roman" w:cs="Times New Roman"/>
          <w:sz w:val="24"/>
          <w:szCs w:val="24"/>
        </w:rPr>
        <w:t>12-14</w:t>
      </w:r>
      <w:r w:rsidRPr="00216895">
        <w:rPr>
          <w:rFonts w:ascii="Times New Roman" w:hAnsi="Times New Roman" w:cs="Times New Roman"/>
          <w:sz w:val="24"/>
          <w:szCs w:val="24"/>
        </w:rPr>
        <w:t xml:space="preserve"> ans)</w:t>
      </w:r>
    </w:p>
    <w:p w14:paraId="048F2005" w14:textId="77777777" w:rsidR="00EB3BED" w:rsidRPr="00216895" w:rsidRDefault="00EB3BED" w:rsidP="00EB3BE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 xml:space="preserve">Encadrement et animation d’ateliers éducatifs, </w:t>
      </w:r>
      <w:proofErr w:type="spellStart"/>
      <w:r w:rsidRPr="00216895">
        <w:rPr>
          <w:rFonts w:ascii="Times New Roman" w:hAnsi="Times New Roman" w:cs="Times New Roman"/>
          <w:sz w:val="24"/>
          <w:szCs w:val="24"/>
        </w:rPr>
        <w:t>pré-professionnels</w:t>
      </w:r>
      <w:proofErr w:type="spellEnd"/>
      <w:r w:rsidRPr="00216895">
        <w:rPr>
          <w:rFonts w:ascii="Times New Roman" w:hAnsi="Times New Roman" w:cs="Times New Roman"/>
          <w:sz w:val="24"/>
          <w:szCs w:val="24"/>
        </w:rPr>
        <w:t>, pédagogiques, sportifs, thérapeutiques et de tous les actes de la vie quotidienne</w:t>
      </w:r>
    </w:p>
    <w:p w14:paraId="01CC0CDA" w14:textId="77777777" w:rsidR="00EB3BED" w:rsidRPr="00216895" w:rsidRDefault="00EB3BED" w:rsidP="00EB3BE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Rédaction d’écrits professionnels en lien avec le projet personnalisé d’accompagnement de l’enfant</w:t>
      </w:r>
    </w:p>
    <w:p w14:paraId="0C15C10B" w14:textId="77777777" w:rsidR="00EB3BED" w:rsidRPr="00216895" w:rsidRDefault="00EB3BED" w:rsidP="00EB3BE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 xml:space="preserve">Travail de </w:t>
      </w:r>
      <w:proofErr w:type="spellStart"/>
      <w:r w:rsidRPr="00216895">
        <w:rPr>
          <w:rFonts w:ascii="Times New Roman" w:hAnsi="Times New Roman" w:cs="Times New Roman"/>
          <w:sz w:val="24"/>
          <w:szCs w:val="24"/>
        </w:rPr>
        <w:t>co-référence</w:t>
      </w:r>
      <w:proofErr w:type="spellEnd"/>
      <w:r w:rsidRPr="00216895">
        <w:rPr>
          <w:rFonts w:ascii="Times New Roman" w:hAnsi="Times New Roman" w:cs="Times New Roman"/>
          <w:sz w:val="24"/>
          <w:szCs w:val="24"/>
        </w:rPr>
        <w:t xml:space="preserve"> avec un psychologue ou un médecin </w:t>
      </w:r>
      <w:proofErr w:type="spellStart"/>
      <w:r w:rsidRPr="00216895">
        <w:rPr>
          <w:rFonts w:ascii="Times New Roman" w:hAnsi="Times New Roman" w:cs="Times New Roman"/>
          <w:sz w:val="24"/>
          <w:szCs w:val="24"/>
        </w:rPr>
        <w:t>pédo-psychiatre</w:t>
      </w:r>
      <w:proofErr w:type="spellEnd"/>
    </w:p>
    <w:p w14:paraId="399B7F2B" w14:textId="77777777" w:rsidR="00EB3BED" w:rsidRPr="00216895" w:rsidRDefault="00EB3BED" w:rsidP="00EB3BE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 xml:space="preserve">Travail partenarial avec les familles, l’éducation nationale et les intervenants extérieurs </w:t>
      </w:r>
    </w:p>
    <w:p w14:paraId="1D6A59A0" w14:textId="77777777" w:rsidR="00EB3BED" w:rsidRPr="00216895" w:rsidRDefault="00EB3BED" w:rsidP="00EB3BE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6895">
        <w:rPr>
          <w:rFonts w:ascii="Times New Roman" w:hAnsi="Times New Roman" w:cs="Times New Roman"/>
          <w:sz w:val="24"/>
          <w:szCs w:val="24"/>
        </w:rPr>
        <w:t>Travail</w:t>
      </w:r>
      <w:proofErr w:type="spellEnd"/>
      <w:r w:rsidRPr="00216895">
        <w:rPr>
          <w:rFonts w:ascii="Times New Roman" w:hAnsi="Times New Roman" w:cs="Times New Roman"/>
          <w:sz w:val="24"/>
          <w:szCs w:val="24"/>
        </w:rPr>
        <w:t xml:space="preserve"> en étroite collaboration avec l’équipe pluriprofessionnelle (3 éducateurs spécialisés, 1 Educatrice jeunes Enfants, 1 médecin pédopsychiatre, 2 psychologues, 2 psychomotriciennes, 1 orthophoniste, 1 professeur de sport, 1enseignante spécialisée, 1 assistance de service social, 1 infirmière) afin d’adapter l’accompagnement aux besoins et attentes de l’enfant.</w:t>
      </w:r>
    </w:p>
    <w:p w14:paraId="13FCFE7C" w14:textId="77777777" w:rsidR="00EB3BED" w:rsidRPr="00216895" w:rsidRDefault="00EB3BED" w:rsidP="00EB3BED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Participation aux réunions éducatives, pluridisciplinaires, institutionnelles (coordination, synthèse, analyse des pratiques) et aux réunions d’Equipe de Suivi de Scolarisation</w:t>
      </w:r>
    </w:p>
    <w:p w14:paraId="581181B3" w14:textId="0A76ABEA" w:rsidR="00A56F08" w:rsidRPr="00216895" w:rsidRDefault="00A56F08" w:rsidP="00CB4EC4">
      <w:pPr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b/>
          <w:bCs/>
          <w:sz w:val="24"/>
          <w:szCs w:val="24"/>
          <w:u w:val="single"/>
        </w:rPr>
        <w:t>Condition</w:t>
      </w:r>
      <w:r w:rsidRPr="00216895">
        <w:rPr>
          <w:rFonts w:ascii="Times New Roman" w:hAnsi="Times New Roman" w:cs="Times New Roman"/>
          <w:sz w:val="24"/>
          <w:szCs w:val="24"/>
        </w:rPr>
        <w:t> : Titulaire du diplôme professionnel d’</w:t>
      </w:r>
      <w:r w:rsidR="00132F74" w:rsidRPr="00216895">
        <w:rPr>
          <w:rFonts w:ascii="Times New Roman" w:hAnsi="Times New Roman" w:cs="Times New Roman"/>
          <w:sz w:val="24"/>
          <w:szCs w:val="24"/>
        </w:rPr>
        <w:t>E</w:t>
      </w:r>
      <w:r w:rsidRPr="00216895">
        <w:rPr>
          <w:rFonts w:ascii="Times New Roman" w:hAnsi="Times New Roman" w:cs="Times New Roman"/>
          <w:sz w:val="24"/>
          <w:szCs w:val="24"/>
        </w:rPr>
        <w:t xml:space="preserve">ducateur </w:t>
      </w:r>
      <w:r w:rsidR="00132F74" w:rsidRPr="00216895">
        <w:rPr>
          <w:rFonts w:ascii="Times New Roman" w:hAnsi="Times New Roman" w:cs="Times New Roman"/>
          <w:sz w:val="24"/>
          <w:szCs w:val="24"/>
        </w:rPr>
        <w:t>S</w:t>
      </w:r>
      <w:r w:rsidRPr="00216895">
        <w:rPr>
          <w:rFonts w:ascii="Times New Roman" w:hAnsi="Times New Roman" w:cs="Times New Roman"/>
          <w:sz w:val="24"/>
          <w:szCs w:val="24"/>
        </w:rPr>
        <w:t>pécialisé</w:t>
      </w:r>
      <w:r w:rsidR="001C7AB9" w:rsidRPr="0021689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9FFEC56" w14:textId="77777777" w:rsidR="000B2013" w:rsidRPr="00216895" w:rsidRDefault="00A56F08" w:rsidP="001749E2">
      <w:pPr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b/>
          <w:bCs/>
          <w:sz w:val="24"/>
          <w:szCs w:val="24"/>
          <w:u w:val="single"/>
        </w:rPr>
        <w:t>Avantages </w:t>
      </w:r>
      <w:r w:rsidRPr="00216895">
        <w:rPr>
          <w:rFonts w:ascii="Times New Roman" w:hAnsi="Times New Roman" w:cs="Times New Roman"/>
          <w:sz w:val="24"/>
          <w:szCs w:val="24"/>
        </w:rPr>
        <w:t>:</w:t>
      </w:r>
    </w:p>
    <w:p w14:paraId="60A2B812" w14:textId="4E60E1CF" w:rsidR="00C6665E" w:rsidRPr="00216895" w:rsidRDefault="000B2013" w:rsidP="00C6665E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P</w:t>
      </w:r>
      <w:r w:rsidR="00A56F08" w:rsidRPr="00216895">
        <w:rPr>
          <w:rFonts w:ascii="Times New Roman" w:hAnsi="Times New Roman" w:cs="Times New Roman"/>
          <w:sz w:val="24"/>
          <w:szCs w:val="24"/>
        </w:rPr>
        <w:t>articipation au transpor</w:t>
      </w:r>
      <w:r w:rsidRPr="00216895">
        <w:rPr>
          <w:rFonts w:ascii="Times New Roman" w:hAnsi="Times New Roman" w:cs="Times New Roman"/>
          <w:sz w:val="24"/>
          <w:szCs w:val="24"/>
        </w:rPr>
        <w:t>t</w:t>
      </w:r>
    </w:p>
    <w:p w14:paraId="45452EF4" w14:textId="2DF92D7B" w:rsidR="000B2013" w:rsidRPr="00216895" w:rsidRDefault="000B2013" w:rsidP="000B2013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Gratuité des repas</w:t>
      </w:r>
    </w:p>
    <w:p w14:paraId="4B528AD2" w14:textId="6584B568" w:rsidR="000B2013" w:rsidRPr="00216895" w:rsidRDefault="000B2013" w:rsidP="000B2013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Ségur</w:t>
      </w:r>
    </w:p>
    <w:p w14:paraId="6EA761E3" w14:textId="29BE1E77" w:rsidR="00C6665E" w:rsidRPr="00216895" w:rsidRDefault="00C6665E" w:rsidP="000B2013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6895">
        <w:rPr>
          <w:rFonts w:ascii="Times New Roman" w:hAnsi="Times New Roman" w:cs="Times New Roman"/>
          <w:sz w:val="24"/>
          <w:szCs w:val="24"/>
        </w:rPr>
        <w:t>Mutuelle d’entreprise</w:t>
      </w:r>
    </w:p>
    <w:p w14:paraId="6C04FDD8" w14:textId="084A5325" w:rsidR="00640B0C" w:rsidRPr="00216895" w:rsidRDefault="00E90816" w:rsidP="00640B0C">
      <w:pPr>
        <w:spacing w:after="0"/>
        <w:rPr>
          <w:rFonts w:cstheme="minorHAnsi"/>
          <w:sz w:val="24"/>
          <w:szCs w:val="24"/>
          <w:u w:val="single"/>
        </w:rPr>
      </w:pPr>
      <w:r w:rsidRPr="00216895">
        <w:rPr>
          <w:rFonts w:cstheme="minorHAnsi"/>
          <w:b/>
          <w:bCs/>
          <w:sz w:val="24"/>
          <w:szCs w:val="24"/>
        </w:rPr>
        <w:t xml:space="preserve">Merci d’envoyer CV et lettre de motivation à Mme GOLVET Catherine, cheffe de service de l’EMP, </w:t>
      </w:r>
      <w:r w:rsidR="00216895" w:rsidRPr="00216895">
        <w:rPr>
          <w:rFonts w:cstheme="minorHAnsi"/>
          <w:b/>
          <w:bCs/>
          <w:sz w:val="24"/>
          <w:szCs w:val="24"/>
        </w:rPr>
        <w:t>au courriel</w:t>
      </w:r>
      <w:r w:rsidRPr="00216895">
        <w:rPr>
          <w:rFonts w:cstheme="minorHAnsi"/>
          <w:b/>
          <w:bCs/>
          <w:sz w:val="24"/>
          <w:szCs w:val="24"/>
        </w:rPr>
        <w:t xml:space="preserve"> suivant :  </w:t>
      </w:r>
      <w:r w:rsidR="00216895" w:rsidRPr="00216895">
        <w:rPr>
          <w:rFonts w:cstheme="minorHAnsi"/>
          <w:b/>
          <w:bCs/>
          <w:sz w:val="24"/>
          <w:szCs w:val="24"/>
          <w:u w:val="single"/>
        </w:rPr>
        <w:t>empbernadettecoursol@gmail.com</w:t>
      </w:r>
    </w:p>
    <w:p w14:paraId="59E060E2" w14:textId="156AA2D3" w:rsidR="00640B0C" w:rsidRPr="00216895" w:rsidRDefault="00640B0C" w:rsidP="00640B0C">
      <w:pPr>
        <w:spacing w:after="0"/>
        <w:rPr>
          <w:rFonts w:cstheme="minorHAnsi"/>
          <w:b/>
          <w:bCs/>
          <w:sz w:val="24"/>
          <w:szCs w:val="24"/>
        </w:rPr>
      </w:pPr>
      <w:r w:rsidRPr="00216895">
        <w:rPr>
          <w:rFonts w:cstheme="minorHAnsi"/>
          <w:b/>
          <w:bCs/>
          <w:sz w:val="24"/>
          <w:szCs w:val="24"/>
        </w:rPr>
        <w:t>Tel : 01.41.72.18.00 / 06.76.57.43.67</w:t>
      </w:r>
    </w:p>
    <w:p w14:paraId="2C214B20" w14:textId="58E63CF3" w:rsidR="001749E2" w:rsidRPr="00640B0C" w:rsidRDefault="00640B0C" w:rsidP="00E90816">
      <w:pPr>
        <w:rPr>
          <w:rFonts w:cstheme="minorHAnsi"/>
          <w:color w:val="0070C0"/>
          <w:sz w:val="24"/>
          <w:szCs w:val="24"/>
          <w:u w:val="single"/>
        </w:rPr>
      </w:pPr>
      <w:r>
        <w:rPr>
          <w:rFonts w:cstheme="minorHAnsi"/>
          <w:color w:val="0070C0"/>
          <w:sz w:val="24"/>
          <w:szCs w:val="24"/>
          <w:u w:val="single"/>
        </w:rPr>
        <w:t>T</w:t>
      </w:r>
    </w:p>
    <w:sectPr w:rsidR="001749E2" w:rsidRPr="00640B0C" w:rsidSect="001C7A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206E3"/>
    <w:multiLevelType w:val="hybridMultilevel"/>
    <w:tmpl w:val="09B6F3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914E8"/>
    <w:multiLevelType w:val="hybridMultilevel"/>
    <w:tmpl w:val="22B267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750541">
    <w:abstractNumId w:val="0"/>
  </w:num>
  <w:num w:numId="2" w16cid:durableId="1194226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9F"/>
    <w:rsid w:val="0006255F"/>
    <w:rsid w:val="00091EDD"/>
    <w:rsid w:val="000929EA"/>
    <w:rsid w:val="000B2013"/>
    <w:rsid w:val="00103CBB"/>
    <w:rsid w:val="0011104E"/>
    <w:rsid w:val="00132F74"/>
    <w:rsid w:val="001552E9"/>
    <w:rsid w:val="001749E2"/>
    <w:rsid w:val="001C7865"/>
    <w:rsid w:val="001C7AB9"/>
    <w:rsid w:val="00215165"/>
    <w:rsid w:val="00216895"/>
    <w:rsid w:val="00255132"/>
    <w:rsid w:val="002F24B5"/>
    <w:rsid w:val="00394BA4"/>
    <w:rsid w:val="00413981"/>
    <w:rsid w:val="00437963"/>
    <w:rsid w:val="004C3BC8"/>
    <w:rsid w:val="00590A60"/>
    <w:rsid w:val="00634F9A"/>
    <w:rsid w:val="00640B0C"/>
    <w:rsid w:val="00663525"/>
    <w:rsid w:val="006A208F"/>
    <w:rsid w:val="00711661"/>
    <w:rsid w:val="007A67DB"/>
    <w:rsid w:val="007B40A8"/>
    <w:rsid w:val="008063EE"/>
    <w:rsid w:val="00837851"/>
    <w:rsid w:val="008710C1"/>
    <w:rsid w:val="008A191A"/>
    <w:rsid w:val="00911BB3"/>
    <w:rsid w:val="0097793E"/>
    <w:rsid w:val="009A47F9"/>
    <w:rsid w:val="00A515B0"/>
    <w:rsid w:val="00A56F08"/>
    <w:rsid w:val="00A8789F"/>
    <w:rsid w:val="00AB115D"/>
    <w:rsid w:val="00B54784"/>
    <w:rsid w:val="00B7714F"/>
    <w:rsid w:val="00C57372"/>
    <w:rsid w:val="00C607D4"/>
    <w:rsid w:val="00C6665E"/>
    <w:rsid w:val="00CA1A96"/>
    <w:rsid w:val="00CB4EC4"/>
    <w:rsid w:val="00CC0360"/>
    <w:rsid w:val="00CE67D5"/>
    <w:rsid w:val="00DB1B0E"/>
    <w:rsid w:val="00E63E93"/>
    <w:rsid w:val="00E90816"/>
    <w:rsid w:val="00EB3BED"/>
    <w:rsid w:val="00F642B9"/>
    <w:rsid w:val="00F86435"/>
    <w:rsid w:val="00FB05AD"/>
    <w:rsid w:val="00FC4C67"/>
    <w:rsid w:val="00FD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B20F"/>
  <w15:chartTrackingRefBased/>
  <w15:docId w15:val="{AD0C73AD-6E66-43F0-A37C-C8B852CE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3CB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749E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749E2"/>
    <w:rPr>
      <w:color w:val="605E5C"/>
      <w:shd w:val="clear" w:color="auto" w:fill="E1DFDD"/>
    </w:rPr>
  </w:style>
  <w:style w:type="paragraph" w:customStyle="1" w:styleId="msonormalsandbox">
    <w:name w:val="msonormal_sandbox"/>
    <w:basedOn w:val="Normal"/>
    <w:rsid w:val="001C7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Secrétariat 1</dc:creator>
  <cp:keywords/>
  <dc:description/>
  <cp:lastModifiedBy>Catherine GOLVET</cp:lastModifiedBy>
  <cp:revision>2</cp:revision>
  <cp:lastPrinted>2026-05-28T06:22:00Z</cp:lastPrinted>
  <dcterms:created xsi:type="dcterms:W3CDTF">2026-05-28T06:23:00Z</dcterms:created>
  <dcterms:modified xsi:type="dcterms:W3CDTF">2026-07-21T07:33:00Z</dcterms:modified>
</cp:coreProperties>
</file>