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48" w:type="pct"/>
        <w:jc w:val="center"/>
        <w:tblCellSpacing w:w="0" w:type="dxa"/>
        <w:tblInd w:w="-1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1156"/>
        <w:gridCol w:w="8471"/>
        <w:gridCol w:w="186"/>
        <w:gridCol w:w="24"/>
        <w:gridCol w:w="81"/>
      </w:tblGrid>
      <w:tr w:rsidR="0027647A" w:rsidRPr="00C908E5" w:rsidTr="00EB7DB3">
        <w:trPr>
          <w:trHeight w:val="270"/>
          <w:tblCellSpacing w:w="0" w:type="dxa"/>
          <w:jc w:val="center"/>
        </w:trPr>
        <w:tc>
          <w:tcPr>
            <w:tcW w:w="9942" w:type="dxa"/>
            <w:gridSpan w:val="6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EB2D6C" w:rsidRDefault="0027647A" w:rsidP="00565373">
            <w:pPr>
              <w:shd w:val="clear" w:color="auto" w:fill="FFFFFF" w:themeFill="background1"/>
              <w:spacing w:after="0"/>
              <w:ind w:left="56" w:right="-567"/>
              <w:jc w:val="center"/>
              <w:rPr>
                <w:rStyle w:val="lev"/>
                <w:rFonts w:ascii="Arial" w:hAnsi="Arial" w:cs="Arial"/>
                <w:color w:val="03688D"/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Cs w:val="20"/>
              </w:rPr>
              <w:t>FICHE DE POSTE</w:t>
            </w:r>
            <w:r w:rsidR="008539D0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</w:p>
          <w:p w:rsidR="00CB0F7D" w:rsidRPr="00565373" w:rsidRDefault="00EB2D6C" w:rsidP="00CB0F7D">
            <w:pPr>
              <w:shd w:val="clear" w:color="auto" w:fill="FFFFFF" w:themeFill="background1"/>
              <w:spacing w:after="120"/>
              <w:ind w:left="56" w:right="-567"/>
              <w:jc w:val="center"/>
              <w:rPr>
                <w:rFonts w:ascii="Arial" w:hAnsi="Arial" w:cs="Arial"/>
                <w:b/>
                <w:bCs/>
                <w:color w:val="03688D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DEMANDE DE RESSOURCES dans SI </w:t>
            </w:r>
            <w:r w:rsidR="00565373">
              <w:rPr>
                <w:rStyle w:val="lev"/>
                <w:rFonts w:ascii="Arial" w:hAnsi="Arial" w:cs="Arial"/>
                <w:color w:val="03688D"/>
                <w:szCs w:val="20"/>
              </w:rPr>
              <w:t>« </w:t>
            </w:r>
            <w:r>
              <w:rPr>
                <w:rStyle w:val="lev"/>
                <w:rFonts w:ascii="Arial" w:hAnsi="Arial" w:cs="Arial"/>
                <w:color w:val="03688D"/>
                <w:szCs w:val="20"/>
              </w:rPr>
              <w:t>TRAVAILLER POUR PARIS</w:t>
            </w:r>
            <w:r w:rsidR="00565373">
              <w:rPr>
                <w:rStyle w:val="lev"/>
                <w:rFonts w:ascii="Arial" w:hAnsi="Arial" w:cs="Arial"/>
                <w:color w:val="03688D"/>
                <w:szCs w:val="20"/>
              </w:rPr>
              <w:t> »</w:t>
            </w:r>
          </w:p>
        </w:tc>
      </w:tr>
      <w:tr w:rsidR="006A53C4" w:rsidRPr="00C908E5" w:rsidTr="00EB7DB3">
        <w:trPr>
          <w:trHeight w:val="300"/>
          <w:tblCellSpacing w:w="0" w:type="dxa"/>
          <w:jc w:val="center"/>
        </w:trPr>
        <w:tc>
          <w:tcPr>
            <w:tcW w:w="9861" w:type="dxa"/>
            <w:gridSpan w:val="5"/>
            <w:vAlign w:val="center"/>
            <w:hideMark/>
          </w:tcPr>
          <w:p w:rsidR="00F303A2" w:rsidRDefault="00EB2D6C" w:rsidP="00F303A2">
            <w:pPr>
              <w:shd w:val="clear" w:color="auto" w:fill="FFFFFF" w:themeFill="background1"/>
              <w:spacing w:after="120"/>
              <w:ind w:right="-567"/>
              <w:rPr>
                <w:color w:val="365F91"/>
                <w:lang w:eastAsia="fr-FR"/>
              </w:rPr>
            </w:pPr>
            <w:r w:rsidRP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Intitulé de la demande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 : </w:t>
            </w:r>
            <w:r w:rsidR="00FA14D4" w:rsidRPr="00D2367F">
              <w:rPr>
                <w:rStyle w:val="lev"/>
                <w:rFonts w:cstheme="minorHAnsi"/>
              </w:rPr>
              <w:t>Educateur</w:t>
            </w:r>
            <w:r w:rsidR="00D2367F" w:rsidRPr="00D2367F">
              <w:rPr>
                <w:rStyle w:val="lev"/>
                <w:rFonts w:cstheme="minorHAnsi"/>
              </w:rPr>
              <w:t xml:space="preserve"> spécialisé/ éducatrice spécialisée </w:t>
            </w:r>
            <w:r w:rsidR="00CE61B9" w:rsidRPr="00D2367F">
              <w:rPr>
                <w:rStyle w:val="lev"/>
                <w:rFonts w:cstheme="minorHAnsi"/>
              </w:rPr>
              <w:t xml:space="preserve">au </w:t>
            </w:r>
            <w:r w:rsidR="00D2367F" w:rsidRPr="00D2367F">
              <w:rPr>
                <w:rStyle w:val="lev"/>
                <w:rFonts w:cstheme="minorHAnsi"/>
              </w:rPr>
              <w:t>CHRS</w:t>
            </w:r>
            <w:r w:rsidR="00CE61B9" w:rsidRPr="00D2367F">
              <w:rPr>
                <w:rStyle w:val="lev"/>
                <w:rFonts w:cstheme="minorHAnsi"/>
              </w:rPr>
              <w:t xml:space="preserve"> Pauline Rolan</w:t>
            </w:r>
            <w:r w:rsidR="00FA14D4" w:rsidRPr="00D2367F">
              <w:rPr>
                <w:rStyle w:val="lev"/>
                <w:rFonts w:cstheme="minorHAnsi"/>
              </w:rPr>
              <w:t>d</w:t>
            </w:r>
            <w:r w:rsidR="00CE61B9" w:rsidRPr="00CE61B9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2D6C" w:rsidRPr="009B25AA" w:rsidRDefault="006A53C4" w:rsidP="00CE61B9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cstheme="minorHAnsi"/>
                <w:b w:val="0"/>
                <w:color w:val="000000"/>
                <w:sz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E</w:t>
            </w:r>
            <w:r w:rsid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ntité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  <w:r w:rsidR="00EB2D6C" w:rsidRPr="00EB7DB3">
              <w:rPr>
                <w:bCs/>
                <w:color w:val="000000"/>
              </w:rPr>
              <w:t xml:space="preserve">CASVP &gt; Direction des Solidarités &gt; </w:t>
            </w:r>
            <w:r w:rsidR="00BB63C9" w:rsidRPr="00EB7DB3">
              <w:rPr>
                <w:bCs/>
                <w:color w:val="000000"/>
              </w:rPr>
              <w:t>Sous-Direction</w:t>
            </w:r>
            <w:r w:rsidR="00BB63C9">
              <w:rPr>
                <w:bCs/>
                <w:color w:val="000000"/>
              </w:rPr>
              <w:t xml:space="preserve"> de l’Insertion et de la Lutte contre l’Exclusion</w:t>
            </w:r>
            <w:r w:rsidR="00BB63C9">
              <w:rPr>
                <w:bCs/>
                <w:color w:val="000000"/>
                <w:sz w:val="20"/>
              </w:rPr>
              <w:t xml:space="preserve"> &gt; </w:t>
            </w:r>
            <w:r w:rsidR="00BB63C9" w:rsidRPr="00666CE0">
              <w:rPr>
                <w:bCs/>
                <w:color w:val="000000"/>
              </w:rPr>
              <w:t xml:space="preserve">Pôle </w:t>
            </w:r>
            <w:r w:rsidR="00BB63C9">
              <w:rPr>
                <w:bCs/>
                <w:color w:val="000000"/>
              </w:rPr>
              <w:t>Rosa Joséphine Baker</w:t>
            </w:r>
            <w:r w:rsidR="00BB63C9" w:rsidRPr="00666CE0">
              <w:rPr>
                <w:bCs/>
                <w:color w:val="000000"/>
              </w:rPr>
              <w:t xml:space="preserve"> &gt; CHRS </w:t>
            </w:r>
            <w:r w:rsidR="00CE61B9">
              <w:rPr>
                <w:bCs/>
                <w:color w:val="000000"/>
              </w:rPr>
              <w:t>Pauline Roland</w:t>
            </w:r>
          </w:p>
        </w:tc>
        <w:tc>
          <w:tcPr>
            <w:tcW w:w="81" w:type="dxa"/>
            <w:vAlign w:val="center"/>
            <w:hideMark/>
          </w:tcPr>
          <w:p w:rsidR="006A53C4" w:rsidRPr="00C908E5" w:rsidRDefault="00D2367F" w:rsidP="00D2367F">
            <w:pPr>
              <w:shd w:val="clear" w:color="auto" w:fill="FFFFFF" w:themeFill="background1"/>
              <w:spacing w:after="120"/>
              <w:ind w:left="56" w:right="-567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d</w:t>
            </w:r>
          </w:p>
        </w:tc>
      </w:tr>
      <w:tr w:rsidR="006D0336" w:rsidRPr="006D0336" w:rsidTr="00EB7DB3">
        <w:trPr>
          <w:trHeight w:val="300"/>
          <w:tblCellSpacing w:w="0" w:type="dxa"/>
          <w:jc w:val="center"/>
        </w:trPr>
        <w:tc>
          <w:tcPr>
            <w:tcW w:w="9861" w:type="dxa"/>
            <w:gridSpan w:val="5"/>
            <w:vAlign w:val="center"/>
            <w:hideMark/>
          </w:tcPr>
          <w:p w:rsidR="000D6647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Demandeur</w:t>
            </w:r>
            <w:r w:rsidR="00F303A2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s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 : </w:t>
            </w:r>
            <w:r w:rsidR="00CE61B9">
              <w:rPr>
                <w:rStyle w:val="lev"/>
                <w:rFonts w:cstheme="minorHAnsi"/>
                <w:b w:val="0"/>
              </w:rPr>
              <w:t xml:space="preserve">Juliette BOUREAU et </w:t>
            </w:r>
            <w:r w:rsidR="00FA14D4">
              <w:rPr>
                <w:rStyle w:val="lev"/>
                <w:rFonts w:cstheme="minorHAnsi"/>
                <w:b w:val="0"/>
              </w:rPr>
              <w:t>Fabien LIBIS</w:t>
            </w:r>
          </w:p>
          <w:p w:rsidR="00EB2D6C" w:rsidRPr="00E6635A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Demande d’ouverture du poste aux contractuels : </w:t>
            </w:r>
            <w:r w:rsidR="005E3589">
              <w:rPr>
                <w:bCs/>
                <w:color w:val="000000"/>
              </w:rPr>
              <w:t>Oui</w:t>
            </w:r>
          </w:p>
          <w:p w:rsidR="00EB2D6C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Type d’emploi : </w:t>
            </w:r>
            <w:r w:rsidR="005E3589">
              <w:rPr>
                <w:bCs/>
                <w:color w:val="000000"/>
              </w:rPr>
              <w:t>Emploi permanent</w:t>
            </w:r>
          </w:p>
          <w:p w:rsidR="00EB2D6C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Motif de la vacance : </w:t>
            </w:r>
            <w:r w:rsidR="005E3589">
              <w:rPr>
                <w:bCs/>
                <w:color w:val="000000"/>
              </w:rPr>
              <w:t>Mobilité</w:t>
            </w:r>
            <w:r w:rsidR="009B25AA">
              <w:rPr>
                <w:bCs/>
                <w:color w:val="000000"/>
              </w:rPr>
              <w:t xml:space="preserve"> </w:t>
            </w:r>
          </w:p>
          <w:p w:rsidR="005E3589" w:rsidRDefault="005648FE" w:rsidP="005E3589">
            <w:pPr>
              <w:shd w:val="clear" w:color="auto" w:fill="FFFFFF" w:themeFill="background1"/>
              <w:spacing w:after="0"/>
              <w:ind w:right="-567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Filière : </w:t>
            </w:r>
            <w:r w:rsidR="00FA14D4">
              <w:rPr>
                <w:bCs/>
                <w:color w:val="000000"/>
              </w:rPr>
              <w:t>Sociale</w:t>
            </w:r>
            <w:r w:rsidR="005E3589">
              <w:rPr>
                <w:bCs/>
                <w:color w:val="000000"/>
              </w:rPr>
              <w:t xml:space="preserve"> </w:t>
            </w:r>
          </w:p>
          <w:p w:rsidR="00BB59B3" w:rsidRPr="00E6635A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rFonts w:cstheme="minorHAnsi"/>
                <w:b/>
                <w:i/>
                <w:color w:val="000000"/>
                <w:sz w:val="20"/>
                <w:highlight w:val="yellow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Catégorie :</w:t>
            </w:r>
            <w:r w:rsidR="005E3589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="00FA14D4">
              <w:rPr>
                <w:color w:val="000000"/>
              </w:rPr>
              <w:t>A</w:t>
            </w:r>
          </w:p>
          <w:p w:rsidR="00EB2D6C" w:rsidRDefault="00EB2D6C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cstheme="minorHAnsi"/>
                <w:b w:val="0"/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Corps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>
              <w:rPr>
                <w:rStyle w:val="lev"/>
                <w:rFonts w:ascii="Arial" w:hAnsi="Arial" w:cs="Arial"/>
                <w:sz w:val="20"/>
                <w:szCs w:val="20"/>
              </w:rPr>
              <w:t>:</w:t>
            </w:r>
            <w:r w:rsidRPr="00C908E5">
              <w:rPr>
                <w:rStyle w:val="lev"/>
                <w:rFonts w:cstheme="minorHAnsi"/>
                <w:sz w:val="20"/>
                <w:szCs w:val="20"/>
              </w:rPr>
              <w:t> </w:t>
            </w:r>
            <w:r w:rsidR="00FA14D4">
              <w:rPr>
                <w:bCs/>
                <w:color w:val="000000"/>
              </w:rPr>
              <w:t>Assistant socio-éducatif</w:t>
            </w:r>
            <w:r w:rsidR="00EB7DB3">
              <w:rPr>
                <w:bCs/>
                <w:color w:val="000000"/>
              </w:rPr>
              <w:t xml:space="preserve">      </w:t>
            </w:r>
            <w:r w:rsidR="00EB7DB3" w:rsidRPr="00EB7DB3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Grade :</w:t>
            </w:r>
            <w:r w:rsidR="00EB7DB3">
              <w:rPr>
                <w:bCs/>
                <w:color w:val="000000"/>
              </w:rPr>
              <w:t xml:space="preserve"> </w:t>
            </w:r>
          </w:p>
          <w:p w:rsidR="006D0336" w:rsidRPr="005648FE" w:rsidRDefault="005648FE" w:rsidP="00FA14D4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Domaine d’activité / Famille professionnelle / </w:t>
            </w:r>
            <w:r w:rsidR="006D0336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Métier</w:t>
            </w:r>
            <w:r w:rsidR="006D0336"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: </w:t>
            </w:r>
            <w:r w:rsidR="00FA14D4">
              <w:rPr>
                <w:rFonts w:cstheme="minorHAnsi"/>
                <w:color w:val="000000"/>
              </w:rPr>
              <w:t>Educateur spécialisé / éducatrice spécialisée</w:t>
            </w:r>
          </w:p>
        </w:tc>
        <w:tc>
          <w:tcPr>
            <w:tcW w:w="81" w:type="dxa"/>
            <w:vAlign w:val="center"/>
            <w:hideMark/>
          </w:tcPr>
          <w:p w:rsidR="006D0336" w:rsidRPr="006D0336" w:rsidRDefault="006D0336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43255" w:rsidTr="00EB7DB3">
        <w:trPr>
          <w:trHeight w:val="300"/>
          <w:tblCellSpacing w:w="0" w:type="dxa"/>
          <w:jc w:val="center"/>
        </w:trPr>
        <w:tc>
          <w:tcPr>
            <w:tcW w:w="9861" w:type="dxa"/>
            <w:gridSpan w:val="5"/>
            <w:vAlign w:val="center"/>
            <w:hideMark/>
          </w:tcPr>
          <w:p w:rsidR="00C43255" w:rsidRPr="00C43255" w:rsidRDefault="00C43255" w:rsidP="00E6635A">
            <w:pPr>
              <w:shd w:val="clear" w:color="auto" w:fill="FFFFFF" w:themeFill="background1"/>
              <w:spacing w:after="120"/>
              <w:ind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Date de prise de poste souhaitée : </w:t>
            </w:r>
            <w:r w:rsidR="00FA14D4">
              <w:rPr>
                <w:rFonts w:cstheme="minorHAnsi"/>
                <w:color w:val="000000"/>
              </w:rPr>
              <w:t>01/05</w:t>
            </w:r>
            <w:r w:rsidR="005E3589">
              <w:rPr>
                <w:rFonts w:cstheme="minorHAnsi"/>
                <w:color w:val="000000"/>
              </w:rPr>
              <w:t>/202</w:t>
            </w:r>
            <w:r w:rsidR="00D2367F">
              <w:rPr>
                <w:rFonts w:cstheme="minorHAnsi"/>
                <w:color w:val="000000"/>
              </w:rPr>
              <w:t>5</w:t>
            </w:r>
          </w:p>
          <w:p w:rsidR="00C43255" w:rsidRPr="004814C1" w:rsidRDefault="00C43255" w:rsidP="00E6635A">
            <w:pPr>
              <w:shd w:val="clear" w:color="auto" w:fill="FFFFFF" w:themeFill="background1"/>
              <w:spacing w:after="120"/>
              <w:ind w:right="-567"/>
              <w:rPr>
                <w:rFonts w:cstheme="minorHAnsi"/>
                <w:b/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Management d’équipe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Pr="00C43255">
              <w:rPr>
                <w:rStyle w:val="lev"/>
                <w:rFonts w:ascii="Arial" w:hAnsi="Arial" w:cs="Arial"/>
                <w:b w:val="0"/>
                <w:color w:val="03688D"/>
              </w:rPr>
              <w:t xml:space="preserve">: </w:t>
            </w:r>
            <w:r w:rsidR="005E3589">
              <w:rPr>
                <w:rFonts w:cstheme="minorHAnsi"/>
                <w:color w:val="000000"/>
              </w:rPr>
              <w:t>N</w:t>
            </w:r>
            <w:r w:rsidRPr="004814C1">
              <w:rPr>
                <w:rFonts w:cstheme="minorHAnsi"/>
                <w:color w:val="000000"/>
              </w:rPr>
              <w:t>on</w:t>
            </w:r>
          </w:p>
          <w:p w:rsidR="00C43255" w:rsidRDefault="00C43255" w:rsidP="00E6635A">
            <w:pPr>
              <w:shd w:val="clear" w:color="auto" w:fill="FFFFFF" w:themeFill="background1"/>
              <w:spacing w:after="120"/>
              <w:ind w:right="-567"/>
              <w:rPr>
                <w:rFonts w:cstheme="minorHAnsi"/>
                <w:color w:val="000000"/>
              </w:rPr>
            </w:pPr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Poste </w:t>
            </w:r>
            <w:proofErr w:type="spellStart"/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télétravaillable</w:t>
            </w:r>
            <w:proofErr w:type="spellEnd"/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 </w:t>
            </w: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  <w:r w:rsidR="00FA14D4">
              <w:rPr>
                <w:rStyle w:val="lev"/>
                <w:rFonts w:cstheme="minorHAnsi"/>
                <w:b w:val="0"/>
              </w:rPr>
              <w:t>dans la limite d’1 jour par mois</w:t>
            </w:r>
            <w:r w:rsidR="005E3589" w:rsidRPr="00F303A2">
              <w:rPr>
                <w:rFonts w:cstheme="minorHAnsi"/>
                <w:b/>
              </w:rPr>
              <w:t xml:space="preserve"> </w:t>
            </w:r>
          </w:p>
          <w:p w:rsidR="00C43255" w:rsidRPr="00C43255" w:rsidRDefault="00C43255" w:rsidP="00E6635A">
            <w:pPr>
              <w:shd w:val="clear" w:color="auto" w:fill="FFFFFF" w:themeFill="background1"/>
              <w:spacing w:after="120"/>
              <w:ind w:right="-567"/>
              <w:rPr>
                <w:rFonts w:cstheme="minorHAnsi"/>
                <w:color w:val="000000"/>
              </w:rPr>
            </w:pP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Localisation :</w:t>
            </w:r>
            <w:r w:rsidR="005E3589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="00D2367F">
              <w:rPr>
                <w:rFonts w:cstheme="minorHAnsi"/>
                <w:color w:val="000000"/>
              </w:rPr>
              <w:t xml:space="preserve">35, rue </w:t>
            </w:r>
            <w:proofErr w:type="spellStart"/>
            <w:r w:rsidR="00D2367F">
              <w:rPr>
                <w:rFonts w:cstheme="minorHAnsi"/>
                <w:color w:val="000000"/>
              </w:rPr>
              <w:t>Fessart</w:t>
            </w:r>
            <w:proofErr w:type="spellEnd"/>
            <w:r w:rsidR="00D2367F">
              <w:rPr>
                <w:rFonts w:cstheme="minorHAnsi"/>
                <w:color w:val="000000"/>
              </w:rPr>
              <w:t xml:space="preserve"> dans le 1</w:t>
            </w:r>
            <w:r w:rsidR="00CE61B9">
              <w:rPr>
                <w:rFonts w:cstheme="minorHAnsi"/>
                <w:color w:val="000000"/>
              </w:rPr>
              <w:t>9</w:t>
            </w:r>
            <w:r w:rsidR="00CE61B9" w:rsidRPr="00CE61B9">
              <w:rPr>
                <w:rFonts w:cstheme="minorHAnsi"/>
                <w:color w:val="000000"/>
                <w:vertAlign w:val="superscript"/>
              </w:rPr>
              <w:t>ème</w:t>
            </w:r>
            <w:r w:rsidR="00CE61B9">
              <w:rPr>
                <w:rFonts w:cstheme="minorHAnsi"/>
                <w:color w:val="000000"/>
              </w:rPr>
              <w:t xml:space="preserve"> arrondissement</w:t>
            </w:r>
          </w:p>
          <w:p w:rsidR="005B3900" w:rsidRPr="00565373" w:rsidRDefault="005B3900" w:rsidP="00D2367F">
            <w:pPr>
              <w:shd w:val="clear" w:color="auto" w:fill="FFFFFF" w:themeFill="background1"/>
              <w:spacing w:after="120"/>
              <w:ind w:right="-567"/>
              <w:rPr>
                <w:rStyle w:val="lev"/>
                <w:b w:val="0"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Code PILEFF : </w:t>
            </w:r>
            <w:r w:rsidR="00FA14D4">
              <w:rPr>
                <w:rFonts w:ascii="Arial" w:hAnsi="Arial" w:cs="Arial"/>
                <w:b/>
                <w:sz w:val="20"/>
              </w:rPr>
              <w:t>C0000028</w:t>
            </w:r>
            <w:r w:rsidR="00D2367F">
              <w:rPr>
                <w:rFonts w:ascii="Arial" w:hAnsi="Arial" w:cs="Arial"/>
                <w:b/>
                <w:sz w:val="20"/>
              </w:rPr>
              <w:t>06</w:t>
            </w:r>
          </w:p>
        </w:tc>
        <w:tc>
          <w:tcPr>
            <w:tcW w:w="81" w:type="dxa"/>
            <w:vAlign w:val="center"/>
            <w:hideMark/>
          </w:tcPr>
          <w:p w:rsidR="0027647A" w:rsidRPr="00C43255" w:rsidRDefault="0027647A" w:rsidP="00E6635A">
            <w:pPr>
              <w:shd w:val="clear" w:color="auto" w:fill="FFFFFF" w:themeFill="background1"/>
              <w:spacing w:after="120"/>
              <w:ind w:left="-709" w:right="-567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908E5" w:rsidTr="00565373">
        <w:trPr>
          <w:gridBefore w:val="1"/>
          <w:gridAfter w:val="2"/>
          <w:wBefore w:w="24" w:type="dxa"/>
          <w:wAfter w:w="105" w:type="dxa"/>
          <w:trHeight w:val="270"/>
          <w:tblCellSpacing w:w="0" w:type="dxa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CC39F7" w:rsidP="00137A84">
            <w:pPr>
              <w:shd w:val="clear" w:color="auto" w:fill="FFFFFF" w:themeFill="background1"/>
              <w:spacing w:before="120" w:after="0"/>
              <w:ind w:left="86" w:right="-567"/>
              <w:jc w:val="center"/>
              <w:rPr>
                <w:rStyle w:val="lev"/>
                <w:rFonts w:ascii="Arial" w:hAnsi="Arial" w:cs="Arial"/>
                <w:color w:val="03688D"/>
              </w:rPr>
            </w:pPr>
            <w:r w:rsidRPr="00CC39F7">
              <w:rPr>
                <w:rStyle w:val="lev"/>
                <w:rFonts w:ascii="Arial" w:hAnsi="Arial" w:cs="Arial"/>
                <w:color w:val="03688D"/>
                <w:szCs w:val="20"/>
              </w:rPr>
              <w:t>CONTEXTE ET ENVIRONNEMENT PROFESSIONNEL</w:t>
            </w:r>
            <w:r w:rsidR="00137A84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</w:p>
        </w:tc>
      </w:tr>
      <w:tr w:rsidR="0027647A" w:rsidRPr="00C908E5" w:rsidTr="00565373">
        <w:trPr>
          <w:gridBefore w:val="2"/>
          <w:gridAfter w:val="3"/>
          <w:wBefore w:w="1180" w:type="dxa"/>
          <w:wAfter w:w="291" w:type="dxa"/>
          <w:tblCellSpacing w:w="0" w:type="dxa"/>
          <w:jc w:val="center"/>
        </w:trPr>
        <w:tc>
          <w:tcPr>
            <w:tcW w:w="8471" w:type="dxa"/>
            <w:vAlign w:val="center"/>
            <w:hideMark/>
          </w:tcPr>
          <w:p w:rsidR="0027647A" w:rsidRPr="00C908E5" w:rsidRDefault="0027647A" w:rsidP="008A50EB">
            <w:pPr>
              <w:shd w:val="clear" w:color="auto" w:fill="FFFFFF" w:themeFill="background1"/>
              <w:ind w:left="-709" w:right="-567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2367F" w:rsidRDefault="00D2367F" w:rsidP="007A2225">
      <w:pPr>
        <w:spacing w:after="0"/>
        <w:ind w:left="-708" w:hanging="1"/>
        <w:jc w:val="both"/>
        <w:rPr>
          <w:rFonts w:cstheme="minorHAnsi"/>
        </w:rPr>
      </w:pPr>
    </w:p>
    <w:p w:rsidR="007A2225" w:rsidRPr="00CE61B9" w:rsidRDefault="007A2225" w:rsidP="007A2225">
      <w:pPr>
        <w:spacing w:after="0"/>
        <w:ind w:left="-708" w:hanging="1"/>
        <w:jc w:val="both"/>
        <w:rPr>
          <w:rFonts w:cstheme="minorHAnsi"/>
        </w:rPr>
      </w:pPr>
      <w:r w:rsidRPr="00CE61B9">
        <w:rPr>
          <w:rFonts w:cstheme="minorHAnsi"/>
          <w:b/>
        </w:rPr>
        <w:t>Le pôle Joséphine Baker</w:t>
      </w:r>
      <w:r w:rsidRPr="00CE61B9">
        <w:rPr>
          <w:rFonts w:cstheme="minorHAnsi"/>
        </w:rPr>
        <w:t xml:space="preserve"> </w:t>
      </w:r>
      <w:r w:rsidR="00D2367F">
        <w:rPr>
          <w:rFonts w:cstheme="minorHAnsi"/>
        </w:rPr>
        <w:t>est dépendant du CASVP. Il</w:t>
      </w:r>
      <w:r w:rsidRPr="00CE61B9">
        <w:rPr>
          <w:rFonts w:cstheme="minorHAnsi"/>
        </w:rPr>
        <w:t xml:space="preserve"> regroupe les CHRS Pauline Roland, Crimée, Charonne et Stendhal ainsi que le CHU Agnodice. </w:t>
      </w:r>
    </w:p>
    <w:p w:rsidR="00BB63C9" w:rsidRPr="00CE61B9" w:rsidRDefault="00BB63C9" w:rsidP="00BB63C9">
      <w:pPr>
        <w:spacing w:after="0"/>
        <w:ind w:left="-709"/>
        <w:jc w:val="both"/>
        <w:rPr>
          <w:rFonts w:cstheme="minorHAnsi"/>
        </w:rPr>
      </w:pPr>
    </w:p>
    <w:p w:rsidR="005E3589" w:rsidRPr="00CE61B9" w:rsidRDefault="00BB63C9" w:rsidP="005E3589">
      <w:pPr>
        <w:spacing w:after="0"/>
        <w:ind w:left="-709"/>
        <w:jc w:val="both"/>
        <w:rPr>
          <w:rFonts w:cstheme="minorHAnsi"/>
        </w:rPr>
      </w:pPr>
      <w:r w:rsidRPr="00CE61B9">
        <w:rPr>
          <w:rFonts w:cstheme="minorHAnsi"/>
        </w:rPr>
        <w:t>R</w:t>
      </w:r>
      <w:r w:rsidR="002F6705" w:rsidRPr="00CE61B9">
        <w:rPr>
          <w:rFonts w:cstheme="minorHAnsi"/>
        </w:rPr>
        <w:t xml:space="preserve">attaché au pôle Joséphine Baker, le </w:t>
      </w:r>
      <w:r w:rsidR="002F6705" w:rsidRPr="00CE61B9">
        <w:rPr>
          <w:rFonts w:cstheme="minorHAnsi"/>
          <w:b/>
        </w:rPr>
        <w:t>CHR</w:t>
      </w:r>
      <w:r w:rsidR="00786407" w:rsidRPr="00CE61B9">
        <w:rPr>
          <w:rFonts w:cstheme="minorHAnsi"/>
          <w:b/>
        </w:rPr>
        <w:t>S</w:t>
      </w:r>
      <w:r w:rsidR="002F6705" w:rsidRPr="00CE61B9">
        <w:rPr>
          <w:rFonts w:cstheme="minorHAnsi"/>
          <w:b/>
        </w:rPr>
        <w:t xml:space="preserve">  </w:t>
      </w:r>
      <w:r w:rsidR="00CE61B9">
        <w:rPr>
          <w:rFonts w:cstheme="minorHAnsi"/>
          <w:b/>
        </w:rPr>
        <w:t>Pauline Roland</w:t>
      </w:r>
      <w:r w:rsidR="002F6705" w:rsidRPr="00CE61B9">
        <w:rPr>
          <w:rFonts w:cstheme="minorHAnsi"/>
        </w:rPr>
        <w:t xml:space="preserve"> </w:t>
      </w:r>
      <w:r w:rsidR="0099321C" w:rsidRPr="00CE61B9">
        <w:rPr>
          <w:rFonts w:cstheme="minorHAnsi"/>
        </w:rPr>
        <w:t xml:space="preserve">assure un accueil inconditionnel </w:t>
      </w:r>
      <w:r w:rsidR="00D2367F">
        <w:rPr>
          <w:rFonts w:cstheme="minorHAnsi"/>
        </w:rPr>
        <w:t>à des femmes avec et sans enfant</w:t>
      </w:r>
      <w:r w:rsidR="0099321C" w:rsidRPr="00CE61B9">
        <w:rPr>
          <w:rFonts w:cstheme="minorHAnsi"/>
        </w:rPr>
        <w:t xml:space="preserve"> orientées par le SIAO. </w:t>
      </w:r>
      <w:r w:rsidR="00FA14D4" w:rsidRPr="00FA14D4">
        <w:rPr>
          <w:rFonts w:cstheme="minorHAnsi"/>
        </w:rPr>
        <w:t>L’équipe pluridisciplinaire y propose un accompagnement global et individualisé autour du projet de vie (insertion sociale et professionnelle, parentalité, santé, culture, logement...), ainsi que des animations et ateliers collectifs</w:t>
      </w:r>
      <w:r w:rsidR="00FA14D4">
        <w:rPr>
          <w:rFonts w:cstheme="minorHAnsi"/>
        </w:rPr>
        <w:t xml:space="preserve">. </w:t>
      </w:r>
    </w:p>
    <w:p w:rsidR="005E3589" w:rsidRPr="00CE61B9" w:rsidRDefault="005E3589" w:rsidP="005E3589">
      <w:pPr>
        <w:spacing w:after="0"/>
        <w:ind w:left="-709"/>
        <w:jc w:val="both"/>
        <w:rPr>
          <w:rFonts w:cstheme="minorHAnsi"/>
          <w:lang w:eastAsia="fr-FR"/>
        </w:rPr>
      </w:pPr>
    </w:p>
    <w:p w:rsidR="00CE61B9" w:rsidRPr="00CE61B9" w:rsidRDefault="00CE61B9" w:rsidP="00CE61B9">
      <w:pPr>
        <w:spacing w:after="0"/>
        <w:ind w:left="-709"/>
        <w:jc w:val="both"/>
        <w:rPr>
          <w:rFonts w:cstheme="minorHAnsi"/>
          <w:lang w:eastAsia="fr-FR"/>
        </w:rPr>
      </w:pPr>
      <w:r w:rsidRPr="00CE61B9">
        <w:rPr>
          <w:rFonts w:cstheme="minorHAnsi"/>
          <w:lang w:eastAsia="fr-FR"/>
        </w:rPr>
        <w:t xml:space="preserve">D’une capacité totale de 207 places, </w:t>
      </w:r>
      <w:r w:rsidRPr="00FA14D4">
        <w:rPr>
          <w:rFonts w:cstheme="minorHAnsi"/>
          <w:b/>
          <w:lang w:eastAsia="fr-FR"/>
        </w:rPr>
        <w:t>le CHRS Pauline ROLAND</w:t>
      </w:r>
      <w:r w:rsidRPr="00CE61B9">
        <w:rPr>
          <w:rFonts w:cstheme="minorHAnsi"/>
          <w:lang w:eastAsia="fr-FR"/>
        </w:rPr>
        <w:t xml:space="preserve"> accueille :</w:t>
      </w:r>
    </w:p>
    <w:p w:rsidR="00CE61B9" w:rsidRPr="00CE61B9" w:rsidRDefault="00CE61B9" w:rsidP="00CE61B9">
      <w:pPr>
        <w:pStyle w:val="Paragraphedeliste"/>
        <w:numPr>
          <w:ilvl w:val="0"/>
          <w:numId w:val="13"/>
        </w:numPr>
        <w:spacing w:after="0"/>
        <w:jc w:val="both"/>
        <w:rPr>
          <w:rFonts w:cstheme="minorHAnsi"/>
          <w:lang w:eastAsia="fr-FR"/>
        </w:rPr>
      </w:pPr>
      <w:r w:rsidRPr="00CE61B9">
        <w:rPr>
          <w:rFonts w:cstheme="minorHAnsi"/>
          <w:lang w:eastAsia="fr-FR"/>
        </w:rPr>
        <w:t>179 résidentes avec leurs enfants hébergées en chambre individuel</w:t>
      </w:r>
      <w:r w:rsidR="00D2367F">
        <w:rPr>
          <w:rFonts w:cstheme="minorHAnsi"/>
          <w:lang w:eastAsia="fr-FR"/>
        </w:rPr>
        <w:t xml:space="preserve">le dans son bâtiment principal, </w:t>
      </w:r>
    </w:p>
    <w:p w:rsidR="00CE61B9" w:rsidRPr="00D2367F" w:rsidRDefault="00CE61B9" w:rsidP="00CE61B9">
      <w:pPr>
        <w:pStyle w:val="Paragraphedeliste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</w:rPr>
      </w:pPr>
      <w:r w:rsidRPr="00CE61B9">
        <w:rPr>
          <w:rFonts w:cstheme="minorHAnsi"/>
          <w:lang w:eastAsia="fr-FR"/>
        </w:rPr>
        <w:t xml:space="preserve">28 femmes seules hébergées en studette dans une annexe située à environ 300 mètres de la </w:t>
      </w:r>
      <w:r w:rsidR="000878B2">
        <w:rPr>
          <w:rFonts w:cstheme="minorHAnsi"/>
          <w:lang w:eastAsia="fr-FR"/>
        </w:rPr>
        <w:t>résidence principale.</w:t>
      </w:r>
    </w:p>
    <w:p w:rsidR="00D2367F" w:rsidRDefault="00D2367F" w:rsidP="00D2367F">
      <w:pPr>
        <w:spacing w:after="0"/>
        <w:jc w:val="both"/>
        <w:rPr>
          <w:rFonts w:cstheme="minorHAnsi"/>
        </w:rPr>
      </w:pPr>
    </w:p>
    <w:p w:rsidR="00D2367F" w:rsidRPr="00D2367F" w:rsidRDefault="00D2367F" w:rsidP="00D2367F">
      <w:pPr>
        <w:spacing w:after="0"/>
        <w:rPr>
          <w:rFonts w:cstheme="minorHAnsi"/>
        </w:rPr>
      </w:pPr>
      <w:r>
        <w:rPr>
          <w:rFonts w:cstheme="minorHAnsi"/>
        </w:rPr>
        <w:t xml:space="preserve">Nous recrutons un éducateur spécialisé / une éducatrice spécialisée sur le site familles. </w:t>
      </w:r>
    </w:p>
    <w:tbl>
      <w:tblPr>
        <w:tblW w:w="11174" w:type="dxa"/>
        <w:tblInd w:w="-6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674"/>
        <w:gridCol w:w="8603"/>
        <w:gridCol w:w="564"/>
        <w:gridCol w:w="1310"/>
      </w:tblGrid>
      <w:tr w:rsidR="0099321C" w:rsidRPr="0099321C" w:rsidTr="009961BE">
        <w:trPr>
          <w:gridBefore w:val="1"/>
          <w:wBefore w:w="23" w:type="dxa"/>
          <w:trHeight w:val="888"/>
        </w:trPr>
        <w:tc>
          <w:tcPr>
            <w:tcW w:w="11151" w:type="dxa"/>
            <w:gridSpan w:val="4"/>
          </w:tcPr>
          <w:p w:rsidR="00CE61B9" w:rsidRPr="0099321C" w:rsidRDefault="00CE61B9" w:rsidP="00D2367F">
            <w:pPr>
              <w:spacing w:after="0"/>
              <w:ind w:right="15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7A" w:rsidRPr="00C908E5" w:rsidTr="006342E1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310" w:type="dxa"/>
          <w:trHeight w:val="70"/>
          <w:tblCellSpacing w:w="0" w:type="dxa"/>
          <w:jc w:val="center"/>
        </w:trPr>
        <w:tc>
          <w:tcPr>
            <w:tcW w:w="9864" w:type="dxa"/>
            <w:gridSpan w:val="4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CC39F7" w:rsidP="00137A84">
            <w:pPr>
              <w:shd w:val="clear" w:color="auto" w:fill="FFFFFF" w:themeFill="background1"/>
              <w:spacing w:before="120" w:after="0"/>
              <w:ind w:left="-709" w:right="-567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lastRenderedPageBreak/>
              <w:t xml:space="preserve">MISSIONS </w:t>
            </w:r>
          </w:p>
        </w:tc>
      </w:tr>
      <w:tr w:rsidR="0027647A" w:rsidRPr="00C908E5" w:rsidTr="009961BE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697" w:type="dxa"/>
          <w:wAfter w:w="1874" w:type="dxa"/>
          <w:tblCellSpacing w:w="0" w:type="dxa"/>
          <w:jc w:val="center"/>
        </w:trPr>
        <w:tc>
          <w:tcPr>
            <w:tcW w:w="8603" w:type="dxa"/>
            <w:vAlign w:val="center"/>
            <w:hideMark/>
          </w:tcPr>
          <w:p w:rsidR="0027647A" w:rsidRPr="00C908E5" w:rsidRDefault="0027647A" w:rsidP="008A50EB">
            <w:pPr>
              <w:shd w:val="clear" w:color="auto" w:fill="FFFFFF" w:themeFill="background1"/>
              <w:ind w:left="-709" w:right="-567"/>
              <w:rPr>
                <w:rFonts w:eastAsia="Times New Roman"/>
                <w:sz w:val="20"/>
                <w:szCs w:val="20"/>
              </w:rPr>
            </w:pPr>
          </w:p>
        </w:tc>
      </w:tr>
    </w:tbl>
    <w:p w:rsidR="005648FE" w:rsidRDefault="005648FE" w:rsidP="006D3FBB">
      <w:pPr>
        <w:pStyle w:val="Default"/>
        <w:shd w:val="clear" w:color="auto" w:fill="FFFFFF" w:themeFill="background1"/>
        <w:spacing w:before="120"/>
        <w:ind w:left="-709" w:right="-567"/>
        <w:jc w:val="both"/>
        <w:rPr>
          <w:color w:val="auto"/>
          <w:sz w:val="20"/>
          <w:szCs w:val="20"/>
        </w:rPr>
      </w:pPr>
      <w:r>
        <w:rPr>
          <w:rStyle w:val="lev"/>
          <w:rFonts w:ascii="Arial" w:hAnsi="Arial" w:cs="Arial"/>
          <w:color w:val="03688D"/>
          <w:sz w:val="20"/>
          <w:szCs w:val="20"/>
        </w:rPr>
        <w:t>Si corps à spécialités :</w:t>
      </w:r>
      <w:r>
        <w:rPr>
          <w:b/>
          <w:sz w:val="20"/>
          <w:szCs w:val="20"/>
        </w:rPr>
        <w:t xml:space="preserve"> </w:t>
      </w:r>
    </w:p>
    <w:p w:rsidR="00BB59B3" w:rsidRDefault="00BB59B3" w:rsidP="00BB59B3">
      <w:pPr>
        <w:pStyle w:val="Default"/>
        <w:shd w:val="clear" w:color="auto" w:fill="FFFFFF" w:themeFill="background1"/>
        <w:spacing w:before="120"/>
        <w:ind w:left="-709" w:right="-567"/>
        <w:jc w:val="both"/>
        <w:rPr>
          <w:color w:val="auto"/>
          <w:sz w:val="20"/>
          <w:szCs w:val="20"/>
        </w:rPr>
      </w:pPr>
      <w:r>
        <w:rPr>
          <w:rStyle w:val="lev"/>
          <w:rFonts w:ascii="Arial" w:hAnsi="Arial" w:cs="Arial"/>
          <w:color w:val="03688D"/>
          <w:sz w:val="20"/>
          <w:szCs w:val="20"/>
        </w:rPr>
        <w:t>Si emploi fonctionnel :</w:t>
      </w:r>
      <w:r>
        <w:rPr>
          <w:color w:val="auto"/>
          <w:sz w:val="20"/>
          <w:szCs w:val="20"/>
        </w:rPr>
        <w:t xml:space="preserve"> </w:t>
      </w:r>
      <w:r w:rsidRPr="005648FE">
        <w:rPr>
          <w:color w:val="auto"/>
          <w:sz w:val="20"/>
          <w:szCs w:val="20"/>
        </w:rPr>
        <w:t xml:space="preserve">commencer par </w:t>
      </w:r>
      <w:r>
        <w:rPr>
          <w:color w:val="auto"/>
          <w:sz w:val="20"/>
          <w:szCs w:val="20"/>
        </w:rPr>
        <w:t>l’indiquer ici</w:t>
      </w:r>
    </w:p>
    <w:p w:rsidR="004814C1" w:rsidRPr="000878B2" w:rsidRDefault="004814C1" w:rsidP="004814C1">
      <w:pPr>
        <w:pStyle w:val="Default"/>
        <w:shd w:val="clear" w:color="auto" w:fill="FFFFFF" w:themeFill="background1"/>
        <w:spacing w:before="120"/>
        <w:ind w:left="-709" w:right="-567"/>
        <w:jc w:val="both"/>
        <w:rPr>
          <w:rFonts w:asciiTheme="minorHAnsi" w:hAnsiTheme="minorHAnsi" w:cstheme="minorHAnsi"/>
          <w:b/>
          <w:color w:val="auto"/>
          <w:sz w:val="22"/>
          <w:szCs w:val="20"/>
        </w:rPr>
      </w:pPr>
      <w:r>
        <w:rPr>
          <w:rStyle w:val="lev"/>
          <w:rFonts w:ascii="Arial" w:hAnsi="Arial" w:cs="Arial"/>
          <w:color w:val="03688D"/>
          <w:sz w:val="20"/>
          <w:szCs w:val="20"/>
        </w:rPr>
        <w:t>Si souhait de préciser adresse et transports </w:t>
      </w:r>
      <w:r w:rsidR="005F1C23">
        <w:rPr>
          <w:rStyle w:val="lev"/>
          <w:rFonts w:ascii="Arial" w:hAnsi="Arial" w:cs="Arial"/>
          <w:color w:val="03688D"/>
          <w:sz w:val="20"/>
          <w:szCs w:val="20"/>
        </w:rPr>
        <w:t xml:space="preserve">du lieu de travail </w:t>
      </w:r>
      <w:r>
        <w:rPr>
          <w:rStyle w:val="lev"/>
          <w:rFonts w:ascii="Arial" w:hAnsi="Arial" w:cs="Arial"/>
          <w:color w:val="03688D"/>
          <w:sz w:val="20"/>
          <w:szCs w:val="20"/>
        </w:rPr>
        <w:t>:</w:t>
      </w:r>
      <w:r w:rsidRPr="004814C1">
        <w:rPr>
          <w:color w:val="auto"/>
          <w:sz w:val="20"/>
          <w:szCs w:val="20"/>
        </w:rPr>
        <w:t xml:space="preserve"> </w:t>
      </w:r>
      <w:r w:rsidR="000878B2" w:rsidRPr="000878B2">
        <w:rPr>
          <w:rStyle w:val="lev"/>
          <w:rFonts w:asciiTheme="minorHAnsi" w:hAnsiTheme="minorHAnsi" w:cstheme="minorHAnsi"/>
          <w:b w:val="0"/>
          <w:color w:val="auto"/>
          <w:sz w:val="22"/>
          <w:szCs w:val="20"/>
        </w:rPr>
        <w:t xml:space="preserve">35 rue </w:t>
      </w:r>
      <w:proofErr w:type="spellStart"/>
      <w:r w:rsidR="000878B2" w:rsidRPr="000878B2">
        <w:rPr>
          <w:rStyle w:val="lev"/>
          <w:rFonts w:asciiTheme="minorHAnsi" w:hAnsiTheme="minorHAnsi" w:cstheme="minorHAnsi"/>
          <w:b w:val="0"/>
          <w:color w:val="auto"/>
          <w:sz w:val="22"/>
          <w:szCs w:val="20"/>
        </w:rPr>
        <w:t>Fessart</w:t>
      </w:r>
      <w:proofErr w:type="spellEnd"/>
      <w:r w:rsidR="000878B2" w:rsidRPr="000878B2">
        <w:rPr>
          <w:rStyle w:val="lev"/>
          <w:rFonts w:asciiTheme="minorHAnsi" w:hAnsiTheme="minorHAnsi" w:cstheme="minorHAnsi"/>
          <w:b w:val="0"/>
          <w:color w:val="auto"/>
          <w:sz w:val="22"/>
          <w:szCs w:val="20"/>
        </w:rPr>
        <w:t xml:space="preserve"> </w:t>
      </w:r>
      <w:r w:rsidR="00531930">
        <w:rPr>
          <w:rStyle w:val="lev"/>
          <w:rFonts w:asciiTheme="minorHAnsi" w:hAnsiTheme="minorHAnsi" w:cstheme="minorHAnsi"/>
          <w:b w:val="0"/>
          <w:color w:val="auto"/>
          <w:sz w:val="22"/>
          <w:szCs w:val="20"/>
        </w:rPr>
        <w:t xml:space="preserve">- </w:t>
      </w:r>
      <w:r w:rsidR="000878B2" w:rsidRPr="000878B2">
        <w:rPr>
          <w:rStyle w:val="lev"/>
          <w:rFonts w:asciiTheme="minorHAnsi" w:hAnsiTheme="minorHAnsi" w:cstheme="minorHAnsi"/>
          <w:b w:val="0"/>
          <w:color w:val="auto"/>
          <w:sz w:val="22"/>
          <w:szCs w:val="20"/>
        </w:rPr>
        <w:t>75019 Paris</w:t>
      </w:r>
    </w:p>
    <w:p w:rsidR="00BB59B3" w:rsidRPr="00BB59B3" w:rsidRDefault="00BB59B3" w:rsidP="00BB59B3">
      <w:pPr>
        <w:pStyle w:val="Default"/>
        <w:shd w:val="clear" w:color="auto" w:fill="FFFFFF" w:themeFill="background1"/>
        <w:spacing w:before="120"/>
        <w:ind w:left="-709" w:right="-567"/>
        <w:jc w:val="both"/>
        <w:rPr>
          <w:color w:val="auto"/>
          <w:sz w:val="6"/>
          <w:szCs w:val="20"/>
        </w:rPr>
      </w:pPr>
    </w:p>
    <w:p w:rsidR="00565373" w:rsidRDefault="00565373" w:rsidP="00565373">
      <w:pPr>
        <w:pStyle w:val="Default"/>
        <w:shd w:val="clear" w:color="auto" w:fill="FFFFFF" w:themeFill="background1"/>
        <w:ind w:left="-709" w:right="-567"/>
        <w:jc w:val="both"/>
        <w:rPr>
          <w:sz w:val="20"/>
          <w:szCs w:val="20"/>
        </w:rPr>
      </w:pPr>
      <w:r w:rsidRPr="00C908E5">
        <w:rPr>
          <w:sz w:val="20"/>
          <w:szCs w:val="20"/>
        </w:rPr>
        <w:t>Lister les domaines d’intervention de l’a</w:t>
      </w:r>
      <w:r>
        <w:rPr>
          <w:sz w:val="20"/>
          <w:szCs w:val="20"/>
        </w:rPr>
        <w:t>gent sur son poste de travail </w:t>
      </w:r>
      <w:r w:rsidRPr="00C908E5">
        <w:rPr>
          <w:sz w:val="20"/>
          <w:szCs w:val="20"/>
        </w:rPr>
        <w:t xml:space="preserve">par des verbes d’action (assurer, participer, garantir, contribuer…) Limiter les missions à </w:t>
      </w:r>
      <w:r>
        <w:rPr>
          <w:sz w:val="20"/>
          <w:szCs w:val="20"/>
        </w:rPr>
        <w:t>6</w:t>
      </w:r>
      <w:r w:rsidRPr="00C908E5">
        <w:rPr>
          <w:sz w:val="20"/>
          <w:szCs w:val="20"/>
        </w:rPr>
        <w:t xml:space="preserve"> verbes d’action</w:t>
      </w:r>
      <w:r w:rsidR="00BB59B3">
        <w:rPr>
          <w:sz w:val="20"/>
          <w:szCs w:val="20"/>
        </w:rPr>
        <w:t> :</w:t>
      </w:r>
    </w:p>
    <w:p w:rsidR="00FA14D4" w:rsidRDefault="00FA14D4" w:rsidP="00565373">
      <w:pPr>
        <w:pStyle w:val="Default"/>
        <w:shd w:val="clear" w:color="auto" w:fill="FFFFFF" w:themeFill="background1"/>
        <w:ind w:left="-709" w:right="-567"/>
        <w:jc w:val="both"/>
        <w:rPr>
          <w:sz w:val="20"/>
          <w:szCs w:val="20"/>
        </w:rPr>
      </w:pPr>
    </w:p>
    <w:p w:rsidR="00FA14D4" w:rsidRPr="00531930" w:rsidRDefault="00FA14D4" w:rsidP="00531930">
      <w:pPr>
        <w:pStyle w:val="Sansinterligne"/>
        <w:rPr>
          <w:b/>
        </w:rPr>
      </w:pPr>
      <w:r w:rsidRPr="00531930">
        <w:rPr>
          <w:b/>
        </w:rPr>
        <w:t xml:space="preserve">Assurer </w:t>
      </w:r>
      <w:r w:rsidR="00D2367F">
        <w:rPr>
          <w:b/>
        </w:rPr>
        <w:t xml:space="preserve">un suivi individualisé </w:t>
      </w:r>
      <w:r w:rsidRPr="00531930">
        <w:rPr>
          <w:b/>
        </w:rPr>
        <w:t>des familles</w:t>
      </w:r>
      <w:r w:rsidR="00D2367F">
        <w:rPr>
          <w:b/>
        </w:rPr>
        <w:t xml:space="preserve">, </w:t>
      </w:r>
      <w:r w:rsidR="00D2367F" w:rsidRPr="00D2367F">
        <w:rPr>
          <w:b/>
        </w:rPr>
        <w:t xml:space="preserve">en binôme avec leur </w:t>
      </w:r>
      <w:proofErr w:type="spellStart"/>
      <w:r w:rsidRPr="00D2367F">
        <w:rPr>
          <w:b/>
        </w:rPr>
        <w:t>référent·e</w:t>
      </w:r>
      <w:proofErr w:type="spellEnd"/>
      <w:r w:rsidRPr="00D2367F">
        <w:rPr>
          <w:b/>
        </w:rPr>
        <w:t xml:space="preserve"> </w:t>
      </w:r>
      <w:proofErr w:type="spellStart"/>
      <w:r w:rsidRPr="00D2367F">
        <w:rPr>
          <w:b/>
        </w:rPr>
        <w:t>social·e</w:t>
      </w:r>
      <w:proofErr w:type="spellEnd"/>
      <w:r w:rsidR="00D2367F">
        <w:rPr>
          <w:b/>
        </w:rPr>
        <w:t xml:space="preserve">, </w:t>
      </w:r>
      <w:r w:rsidR="00D2367F" w:rsidRPr="00D2367F">
        <w:t xml:space="preserve">notamment </w:t>
      </w:r>
      <w:r w:rsidR="00D2367F">
        <w:t>autour de l’insertion socio-professionnelle, de l’accès aux droits, de la parentalité et de la santé</w:t>
      </w:r>
    </w:p>
    <w:p w:rsidR="00D2367F" w:rsidRDefault="00D2367F" w:rsidP="00531930">
      <w:pPr>
        <w:pStyle w:val="Sansinterligne"/>
        <w:rPr>
          <w:b/>
        </w:rPr>
      </w:pPr>
      <w:r>
        <w:rPr>
          <w:b/>
        </w:rPr>
        <w:br/>
        <w:t>Animer et réguler la vie collective</w:t>
      </w:r>
      <w:r w:rsidR="003418D6">
        <w:rPr>
          <w:b/>
        </w:rPr>
        <w:t>, favoriser l’expression des résidentes sur leurs besoins,</w:t>
      </w:r>
    </w:p>
    <w:p w:rsidR="003418D6" w:rsidRDefault="00D2367F" w:rsidP="003418D6">
      <w:pPr>
        <w:pStyle w:val="Sansinterligne"/>
        <w:rPr>
          <w:b/>
        </w:rPr>
      </w:pPr>
      <w:r>
        <w:rPr>
          <w:b/>
        </w:rPr>
        <w:br/>
      </w:r>
      <w:r w:rsidR="003418D6">
        <w:rPr>
          <w:b/>
        </w:rPr>
        <w:t>A</w:t>
      </w:r>
      <w:r w:rsidR="003418D6">
        <w:rPr>
          <w:b/>
        </w:rPr>
        <w:t xml:space="preserve">ssurer une permanence éducative </w:t>
      </w:r>
    </w:p>
    <w:p w:rsidR="003418D6" w:rsidRPr="003418D6" w:rsidRDefault="003418D6" w:rsidP="003418D6">
      <w:pPr>
        <w:pStyle w:val="Sansinterligne"/>
      </w:pPr>
      <w:r>
        <w:rPr>
          <w:b/>
        </w:rPr>
        <w:br/>
        <w:t>C</w:t>
      </w:r>
      <w:r>
        <w:rPr>
          <w:b/>
        </w:rPr>
        <w:t>ontribuer à la continuité de service</w:t>
      </w:r>
      <w:r w:rsidRPr="00D2367F">
        <w:t>, en lien avec les autres équipes du CHRS</w:t>
      </w:r>
    </w:p>
    <w:p w:rsidR="003418D6" w:rsidRDefault="003418D6" w:rsidP="00D2367F">
      <w:pPr>
        <w:pStyle w:val="Sansinterligne"/>
        <w:rPr>
          <w:b/>
        </w:rPr>
      </w:pPr>
    </w:p>
    <w:p w:rsidR="00D2367F" w:rsidRDefault="00D2367F" w:rsidP="00D2367F">
      <w:pPr>
        <w:pStyle w:val="Sansinterligne"/>
        <w:rPr>
          <w:b/>
        </w:rPr>
      </w:pPr>
      <w:r>
        <w:rPr>
          <w:b/>
        </w:rPr>
        <w:t>Développer des projets et des partenariats adaptés au besoin des personnes hébergées</w:t>
      </w:r>
    </w:p>
    <w:p w:rsidR="003418D6" w:rsidRDefault="003418D6" w:rsidP="00D2367F">
      <w:pPr>
        <w:pStyle w:val="Sansinterligne"/>
        <w:rPr>
          <w:b/>
        </w:rPr>
      </w:pPr>
    </w:p>
    <w:p w:rsidR="00D2367F" w:rsidRDefault="00D2367F" w:rsidP="00D2367F">
      <w:pPr>
        <w:pStyle w:val="Sansinterligne"/>
        <w:rPr>
          <w:b/>
        </w:rPr>
      </w:pPr>
      <w:r w:rsidRPr="00531930">
        <w:rPr>
          <w:b/>
        </w:rPr>
        <w:t>Participer à la vie institutionnelle de l’établissement et du Pôle</w:t>
      </w:r>
    </w:p>
    <w:p w:rsidR="00D2367F" w:rsidRDefault="00D2367F" w:rsidP="00D2367F">
      <w:pPr>
        <w:pStyle w:val="Sansinterligne"/>
        <w:rPr>
          <w:b/>
        </w:rPr>
      </w:pPr>
    </w:p>
    <w:p w:rsidR="00FA14D4" w:rsidRPr="00531930" w:rsidRDefault="00FA14D4" w:rsidP="00531930">
      <w:pPr>
        <w:pStyle w:val="Sansinterligne"/>
      </w:pPr>
    </w:p>
    <w:p w:rsidR="00FA14D4" w:rsidRPr="00531930" w:rsidRDefault="00FA14D4" w:rsidP="00531930">
      <w:pPr>
        <w:pStyle w:val="Sansinterligne"/>
        <w:rPr>
          <w:b/>
        </w:rPr>
      </w:pPr>
    </w:p>
    <w:p w:rsidR="008A0D72" w:rsidRPr="00CE61B9" w:rsidRDefault="008A0D72" w:rsidP="008A0D72">
      <w:pPr>
        <w:pStyle w:val="Default"/>
        <w:ind w:right="-567"/>
        <w:jc w:val="both"/>
        <w:rPr>
          <w:sz w:val="22"/>
          <w:szCs w:val="20"/>
        </w:rPr>
      </w:pPr>
    </w:p>
    <w:tbl>
      <w:tblPr>
        <w:tblW w:w="5703" w:type="pct"/>
        <w:jc w:val="center"/>
        <w:tblCellSpacing w:w="0" w:type="dxa"/>
        <w:tblInd w:w="-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603"/>
        <w:gridCol w:w="564"/>
      </w:tblGrid>
      <w:tr w:rsidR="00745BAA" w:rsidRPr="00C908E5" w:rsidTr="008A0D72">
        <w:trPr>
          <w:trHeight w:val="270"/>
          <w:tblCellSpacing w:w="0" w:type="dxa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745BAA" w:rsidRPr="00C908E5" w:rsidRDefault="00745BAA" w:rsidP="00137A84">
            <w:pPr>
              <w:shd w:val="clear" w:color="auto" w:fill="FFFFFF" w:themeFill="background1"/>
              <w:spacing w:before="120" w:after="0"/>
              <w:ind w:left="-709" w:right="-567"/>
              <w:jc w:val="center"/>
              <w:rPr>
                <w:szCs w:val="20"/>
              </w:rPr>
            </w:pPr>
            <w:r w:rsidRPr="00745BAA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COMPETENCES / QUALITES REQUISES </w:t>
            </w:r>
          </w:p>
        </w:tc>
      </w:tr>
      <w:tr w:rsidR="00745BAA" w:rsidRPr="00C908E5" w:rsidTr="008A0D72">
        <w:trPr>
          <w:gridBefore w:val="1"/>
          <w:gridAfter w:val="1"/>
          <w:wBefore w:w="732" w:type="dxa"/>
          <w:wAfter w:w="591" w:type="dxa"/>
          <w:tblCellSpacing w:w="0" w:type="dxa"/>
          <w:jc w:val="center"/>
        </w:trPr>
        <w:tc>
          <w:tcPr>
            <w:tcW w:w="9025" w:type="dxa"/>
            <w:vAlign w:val="center"/>
            <w:hideMark/>
          </w:tcPr>
          <w:p w:rsidR="00745BAA" w:rsidRPr="00C908E5" w:rsidRDefault="00745BAA" w:rsidP="008A0D72">
            <w:pPr>
              <w:shd w:val="clear" w:color="auto" w:fill="FFFFFF" w:themeFill="background1"/>
              <w:ind w:left="-709" w:right="-567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45BAA" w:rsidRPr="00745BAA" w:rsidRDefault="00745BAA" w:rsidP="00745BAA">
      <w:pPr>
        <w:pStyle w:val="Default"/>
        <w:spacing w:before="120"/>
        <w:ind w:left="-709" w:right="-567"/>
        <w:jc w:val="both"/>
        <w:rPr>
          <w:b/>
          <w:sz w:val="20"/>
          <w:szCs w:val="20"/>
        </w:rPr>
      </w:pPr>
      <w:r w:rsidRPr="00745BAA">
        <w:rPr>
          <w:b/>
          <w:sz w:val="20"/>
          <w:szCs w:val="20"/>
        </w:rPr>
        <w:t xml:space="preserve">Savoir-faire : </w:t>
      </w:r>
    </w:p>
    <w:p w:rsid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</w:p>
    <w:p w:rsidR="00FA14D4" w:rsidRP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>N°1 Maîtrise des outils informatiques (Internet, bureautique, Outlook</w:t>
      </w:r>
      <w:r>
        <w:rPr>
          <w:sz w:val="20"/>
          <w:szCs w:val="20"/>
        </w:rPr>
        <w:t xml:space="preserve"> </w:t>
      </w:r>
      <w:r w:rsidRPr="00FA14D4">
        <w:rPr>
          <w:sz w:val="20"/>
          <w:szCs w:val="20"/>
        </w:rPr>
        <w:t>etc.)</w:t>
      </w:r>
    </w:p>
    <w:p w:rsid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 xml:space="preserve">N°2 Capacités </w:t>
      </w:r>
      <w:r>
        <w:rPr>
          <w:sz w:val="20"/>
          <w:szCs w:val="20"/>
        </w:rPr>
        <w:t>relationnelles / rédactionnelles</w:t>
      </w:r>
    </w:p>
    <w:p w:rsid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</w:p>
    <w:p w:rsidR="00745BAA" w:rsidRPr="00745BAA" w:rsidRDefault="00745BAA" w:rsidP="00FA14D4">
      <w:pPr>
        <w:pStyle w:val="Default"/>
        <w:ind w:left="-709" w:right="-567"/>
        <w:jc w:val="both"/>
        <w:rPr>
          <w:b/>
          <w:sz w:val="20"/>
          <w:szCs w:val="20"/>
        </w:rPr>
      </w:pPr>
      <w:r w:rsidRPr="00745BAA">
        <w:rPr>
          <w:b/>
          <w:sz w:val="20"/>
          <w:szCs w:val="20"/>
        </w:rPr>
        <w:t>Connaissances professionnelles</w:t>
      </w:r>
    </w:p>
    <w:p w:rsidR="00FA14D4" w:rsidRP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>N°1 Elaboration et évaluation d’un projet éducatif</w:t>
      </w:r>
    </w:p>
    <w:p w:rsidR="000869E3" w:rsidRDefault="00FA14D4" w:rsidP="00FA14D4">
      <w:pPr>
        <w:pStyle w:val="Default"/>
        <w:ind w:left="-709" w:right="-567"/>
        <w:jc w:val="both"/>
        <w:rPr>
          <w:b/>
          <w:sz w:val="20"/>
          <w:szCs w:val="20"/>
        </w:rPr>
      </w:pPr>
      <w:r w:rsidRPr="00FA14D4">
        <w:rPr>
          <w:sz w:val="20"/>
          <w:szCs w:val="20"/>
        </w:rPr>
        <w:t xml:space="preserve">N°2 Organisation et animation des temps </w:t>
      </w:r>
      <w:r>
        <w:rPr>
          <w:sz w:val="20"/>
          <w:szCs w:val="20"/>
        </w:rPr>
        <w:t>collectifs</w:t>
      </w:r>
    </w:p>
    <w:p w:rsidR="00FA14D4" w:rsidRDefault="00FA14D4" w:rsidP="00745BAA">
      <w:pPr>
        <w:pStyle w:val="Default"/>
        <w:ind w:left="-709" w:right="-567"/>
        <w:jc w:val="both"/>
        <w:rPr>
          <w:b/>
          <w:sz w:val="20"/>
          <w:szCs w:val="20"/>
        </w:rPr>
      </w:pPr>
    </w:p>
    <w:p w:rsidR="00745BAA" w:rsidRPr="00745BAA" w:rsidRDefault="00745BAA" w:rsidP="00745BAA">
      <w:pPr>
        <w:pStyle w:val="Default"/>
        <w:ind w:left="-709" w:right="-567"/>
        <w:jc w:val="both"/>
        <w:rPr>
          <w:b/>
          <w:sz w:val="20"/>
          <w:szCs w:val="20"/>
        </w:rPr>
      </w:pPr>
      <w:r w:rsidRPr="00745BAA">
        <w:rPr>
          <w:b/>
          <w:sz w:val="20"/>
          <w:szCs w:val="20"/>
        </w:rPr>
        <w:t>Qualités requises :</w:t>
      </w:r>
    </w:p>
    <w:p w:rsidR="00FA14D4" w:rsidRP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>N°1 Sens des relations humaines et du travail en équipe plur</w:t>
      </w:r>
      <w:r>
        <w:rPr>
          <w:sz w:val="20"/>
          <w:szCs w:val="20"/>
        </w:rPr>
        <w:t>idisciplinaire</w:t>
      </w:r>
    </w:p>
    <w:p w:rsidR="00FA14D4" w:rsidRPr="00FA14D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>N°2 Capacité d’éc</w:t>
      </w:r>
      <w:r>
        <w:rPr>
          <w:sz w:val="20"/>
          <w:szCs w:val="20"/>
        </w:rPr>
        <w:t>oute, d’analyse et d’initiative</w:t>
      </w:r>
    </w:p>
    <w:p w:rsidR="009A2E64" w:rsidRDefault="00FA14D4" w:rsidP="00FA14D4">
      <w:pPr>
        <w:pStyle w:val="Default"/>
        <w:ind w:left="-709" w:right="-567"/>
        <w:jc w:val="both"/>
        <w:rPr>
          <w:sz w:val="20"/>
          <w:szCs w:val="20"/>
        </w:rPr>
      </w:pPr>
      <w:r w:rsidRPr="00FA14D4">
        <w:rPr>
          <w:sz w:val="20"/>
          <w:szCs w:val="20"/>
        </w:rPr>
        <w:t>N°3 Sens des responsabilités dans l’intérêt des personnes accueillies</w:t>
      </w:r>
    </w:p>
    <w:p w:rsidR="00FA14D4" w:rsidRDefault="00FA14D4" w:rsidP="00FA14D4">
      <w:pPr>
        <w:pStyle w:val="Default"/>
        <w:ind w:left="-709" w:right="-567"/>
        <w:jc w:val="both"/>
        <w:rPr>
          <w:b/>
          <w:sz w:val="20"/>
          <w:szCs w:val="20"/>
        </w:rPr>
      </w:pPr>
    </w:p>
    <w:p w:rsidR="00565373" w:rsidRDefault="00745BAA" w:rsidP="00745BAA">
      <w:pPr>
        <w:pStyle w:val="Default"/>
        <w:ind w:left="-709" w:right="-567"/>
        <w:jc w:val="both"/>
        <w:rPr>
          <w:b/>
          <w:sz w:val="20"/>
          <w:szCs w:val="20"/>
        </w:rPr>
      </w:pPr>
      <w:r w:rsidRPr="00745BAA">
        <w:rPr>
          <w:b/>
          <w:sz w:val="20"/>
          <w:szCs w:val="20"/>
        </w:rPr>
        <w:t>Formation et / ou expérience professionnelle souhaitée(s) :</w:t>
      </w:r>
      <w:r w:rsidR="003E3F60">
        <w:rPr>
          <w:b/>
          <w:sz w:val="20"/>
          <w:szCs w:val="20"/>
        </w:rPr>
        <w:t xml:space="preserve"> </w:t>
      </w:r>
      <w:r w:rsidR="00FA14D4">
        <w:rPr>
          <w:b/>
          <w:sz w:val="20"/>
          <w:szCs w:val="20"/>
        </w:rPr>
        <w:t>DEES</w:t>
      </w:r>
      <w:r w:rsidR="003418D6">
        <w:rPr>
          <w:b/>
          <w:sz w:val="20"/>
          <w:szCs w:val="20"/>
        </w:rPr>
        <w:t xml:space="preserve"> obligatoire</w:t>
      </w:r>
    </w:p>
    <w:p w:rsidR="002D7143" w:rsidRPr="00745BAA" w:rsidRDefault="002D7143" w:rsidP="00745BAA">
      <w:pPr>
        <w:pStyle w:val="Default"/>
        <w:ind w:left="-709" w:right="-567"/>
        <w:jc w:val="both"/>
        <w:rPr>
          <w:b/>
          <w:sz w:val="20"/>
          <w:szCs w:val="20"/>
        </w:rPr>
      </w:pPr>
    </w:p>
    <w:tbl>
      <w:tblPr>
        <w:tblW w:w="5989" w:type="pct"/>
        <w:jc w:val="center"/>
        <w:tblCellSpacing w:w="0" w:type="dxa"/>
        <w:tblInd w:w="-1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9"/>
      </w:tblGrid>
      <w:tr w:rsidR="00CF6B4F" w:rsidRPr="00C908E5" w:rsidTr="00CF6B4F">
        <w:trPr>
          <w:trHeight w:val="270"/>
          <w:tblCellSpacing w:w="0" w:type="dxa"/>
          <w:jc w:val="center"/>
        </w:trPr>
        <w:tc>
          <w:tcPr>
            <w:tcW w:w="10359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BB59B3" w:rsidRDefault="00BB59B3" w:rsidP="00CB0F7D">
            <w:pPr>
              <w:shd w:val="clear" w:color="auto" w:fill="FFFFFF" w:themeFill="background1"/>
              <w:spacing w:after="0"/>
              <w:ind w:right="-567"/>
              <w:rPr>
                <w:rStyle w:val="lev"/>
                <w:rFonts w:ascii="Arial" w:hAnsi="Arial" w:cs="Arial"/>
                <w:color w:val="03688D"/>
                <w:szCs w:val="20"/>
              </w:rPr>
            </w:pPr>
          </w:p>
          <w:p w:rsidR="00CF6B4F" w:rsidRPr="00C908E5" w:rsidRDefault="00CF6B4F" w:rsidP="00137A84">
            <w:pPr>
              <w:shd w:val="clear" w:color="auto" w:fill="FFFFFF" w:themeFill="background1"/>
              <w:spacing w:after="0"/>
              <w:ind w:left="-709" w:right="-567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Avantages</w:t>
            </w:r>
          </w:p>
        </w:tc>
      </w:tr>
    </w:tbl>
    <w:p w:rsidR="00CF6B4F" w:rsidRDefault="00CF6B4F" w:rsidP="006D0336">
      <w:pPr>
        <w:pStyle w:val="Default"/>
        <w:shd w:val="clear" w:color="auto" w:fill="FFFFFF" w:themeFill="background1"/>
        <w:ind w:left="-709" w:right="-567"/>
        <w:jc w:val="both"/>
        <w:rPr>
          <w:bCs/>
          <w:sz w:val="20"/>
          <w:szCs w:val="20"/>
        </w:rPr>
      </w:pPr>
    </w:p>
    <w:p w:rsidR="00784FD9" w:rsidRDefault="00CF6B4F" w:rsidP="006D0336">
      <w:pPr>
        <w:pStyle w:val="Default"/>
        <w:shd w:val="clear" w:color="auto" w:fill="FFFFFF" w:themeFill="background1"/>
        <w:ind w:left="-709" w:right="-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Éléments</w:t>
      </w:r>
      <w:r w:rsidR="005C2951">
        <w:rPr>
          <w:bCs/>
          <w:sz w:val="20"/>
          <w:szCs w:val="20"/>
        </w:rPr>
        <w:t xml:space="preserve"> valorisant le poste</w:t>
      </w:r>
      <w:r w:rsidR="006D3FBB">
        <w:rPr>
          <w:bCs/>
          <w:sz w:val="20"/>
          <w:szCs w:val="20"/>
        </w:rPr>
        <w:t xml:space="preserve"> </w:t>
      </w:r>
      <w:r w:rsidR="00BB59B3">
        <w:rPr>
          <w:bCs/>
          <w:sz w:val="20"/>
          <w:szCs w:val="20"/>
        </w:rPr>
        <w:t>–</w:t>
      </w:r>
      <w:r w:rsidR="006D3FBB">
        <w:rPr>
          <w:bCs/>
          <w:sz w:val="20"/>
          <w:szCs w:val="20"/>
        </w:rPr>
        <w:t xml:space="preserve"> exemples</w:t>
      </w:r>
      <w:r w:rsidR="00BB59B3">
        <w:rPr>
          <w:bCs/>
          <w:sz w:val="20"/>
          <w:szCs w:val="20"/>
        </w:rPr>
        <w:t> :</w:t>
      </w:r>
    </w:p>
    <w:p w:rsidR="000878B2" w:rsidRDefault="000878B2" w:rsidP="002C5D7E">
      <w:pPr>
        <w:pStyle w:val="Default"/>
        <w:numPr>
          <w:ilvl w:val="0"/>
          <w:numId w:val="4"/>
        </w:numPr>
        <w:ind w:right="1"/>
        <w:jc w:val="both"/>
        <w:rPr>
          <w:b/>
          <w:sz w:val="20"/>
          <w:szCs w:val="20"/>
        </w:rPr>
      </w:pPr>
      <w:r w:rsidRPr="003E3F60">
        <w:rPr>
          <w:b/>
          <w:sz w:val="20"/>
          <w:szCs w:val="20"/>
        </w:rPr>
        <w:t>Prime Ségur</w:t>
      </w:r>
    </w:p>
    <w:p w:rsidR="003E3F60" w:rsidRPr="003E3F60" w:rsidRDefault="003E3F60" w:rsidP="002C5D7E">
      <w:pPr>
        <w:pStyle w:val="Default"/>
        <w:numPr>
          <w:ilvl w:val="0"/>
          <w:numId w:val="4"/>
        </w:numPr>
        <w:ind w:right="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NBI + 18 points</w:t>
      </w:r>
    </w:p>
    <w:p w:rsidR="00E3648C" w:rsidRPr="006D3FBB" w:rsidRDefault="00201547" w:rsidP="002C5D7E">
      <w:pPr>
        <w:pStyle w:val="Default"/>
        <w:numPr>
          <w:ilvl w:val="0"/>
          <w:numId w:val="4"/>
        </w:numPr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 jours de congés annuels + </w:t>
      </w:r>
      <w:r w:rsidR="00E3648C" w:rsidRPr="006D3FBB">
        <w:rPr>
          <w:sz w:val="20"/>
          <w:szCs w:val="20"/>
        </w:rPr>
        <w:t>RTT (au prorata de la présence et de la quotité de travail)</w:t>
      </w:r>
    </w:p>
    <w:p w:rsidR="00E3648C" w:rsidRDefault="00E3648C" w:rsidP="002C5D7E">
      <w:pPr>
        <w:pStyle w:val="Default"/>
        <w:numPr>
          <w:ilvl w:val="0"/>
          <w:numId w:val="4"/>
        </w:numPr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Œuvres sociales, accès aux structures sportives et culturelles de la Ville</w:t>
      </w:r>
    </w:p>
    <w:p w:rsidR="006D3FBB" w:rsidRPr="006D3FBB" w:rsidRDefault="006D3FBB" w:rsidP="002C5D7E">
      <w:pPr>
        <w:pStyle w:val="Default"/>
        <w:numPr>
          <w:ilvl w:val="0"/>
          <w:numId w:val="4"/>
        </w:numPr>
        <w:ind w:right="1"/>
        <w:jc w:val="both"/>
        <w:rPr>
          <w:sz w:val="20"/>
          <w:szCs w:val="20"/>
        </w:rPr>
      </w:pPr>
      <w:r w:rsidRPr="006D3FBB">
        <w:rPr>
          <w:sz w:val="20"/>
          <w:szCs w:val="20"/>
        </w:rPr>
        <w:t xml:space="preserve">Versement forfaitaire destiné à couvrir une partie des cotisations complémentaires de santé </w:t>
      </w:r>
    </w:p>
    <w:p w:rsidR="00FD3C63" w:rsidRPr="000878B2" w:rsidRDefault="006D3FBB" w:rsidP="000878B2">
      <w:pPr>
        <w:pStyle w:val="Default"/>
        <w:numPr>
          <w:ilvl w:val="0"/>
          <w:numId w:val="4"/>
        </w:numPr>
        <w:ind w:right="1"/>
        <w:jc w:val="both"/>
        <w:rPr>
          <w:sz w:val="20"/>
          <w:szCs w:val="20"/>
        </w:rPr>
      </w:pPr>
      <w:r w:rsidRPr="006D3FBB">
        <w:rPr>
          <w:sz w:val="20"/>
          <w:szCs w:val="20"/>
        </w:rPr>
        <w:t xml:space="preserve">Possibilité d’ouvrir un Compte Epargne-Temps </w:t>
      </w:r>
    </w:p>
    <w:tbl>
      <w:tblPr>
        <w:tblW w:w="5989" w:type="pct"/>
        <w:jc w:val="center"/>
        <w:tblCellSpacing w:w="0" w:type="dxa"/>
        <w:tblInd w:w="-1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9"/>
      </w:tblGrid>
      <w:tr w:rsidR="00CF6B4F" w:rsidRPr="00C908E5" w:rsidTr="008A0D72">
        <w:trPr>
          <w:trHeight w:val="270"/>
          <w:tblCellSpacing w:w="0" w:type="dxa"/>
          <w:jc w:val="center"/>
        </w:trPr>
        <w:tc>
          <w:tcPr>
            <w:tcW w:w="9865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CF6B4F" w:rsidRPr="00C908E5" w:rsidRDefault="00CF6B4F" w:rsidP="00137A84">
            <w:pPr>
              <w:shd w:val="clear" w:color="auto" w:fill="FFFFFF" w:themeFill="background1"/>
              <w:spacing w:before="120" w:after="0"/>
              <w:ind w:left="-709" w:right="-567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lastRenderedPageBreak/>
              <w:t>Conditions particulières d’exercice</w:t>
            </w:r>
            <w:r w:rsidR="00BB59B3">
              <w:rPr>
                <w:rStyle w:val="lev"/>
                <w:rFonts w:ascii="Arial" w:hAnsi="Arial" w:cs="Arial"/>
                <w:color w:val="03688D"/>
                <w:szCs w:val="20"/>
              </w:rPr>
              <w:t>/horaires/astreintes</w:t>
            </w: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</w:p>
        </w:tc>
      </w:tr>
    </w:tbl>
    <w:p w:rsidR="00CF6B4F" w:rsidRDefault="00CF6B4F" w:rsidP="00CF6B4F">
      <w:pPr>
        <w:pStyle w:val="Default"/>
        <w:shd w:val="clear" w:color="auto" w:fill="FFFFFF" w:themeFill="background1"/>
        <w:ind w:left="-709" w:right="-567"/>
        <w:jc w:val="both"/>
        <w:rPr>
          <w:bCs/>
          <w:sz w:val="20"/>
          <w:szCs w:val="20"/>
        </w:rPr>
      </w:pPr>
    </w:p>
    <w:p w:rsidR="00FA14D4" w:rsidRPr="00531930" w:rsidRDefault="00FA14D4" w:rsidP="00FA14D4">
      <w:pPr>
        <w:pStyle w:val="Paragraphedeliste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lang w:eastAsia="fr-FR"/>
        </w:rPr>
      </w:pPr>
      <w:r w:rsidRPr="00531930">
        <w:rPr>
          <w:rFonts w:asciiTheme="minorHAnsi" w:hAnsiTheme="minorHAnsi" w:cstheme="minorHAnsi"/>
          <w:sz w:val="20"/>
          <w:lang w:eastAsia="fr-FR"/>
        </w:rPr>
        <w:t>Travail organisé selon un cycle de 4 semaines (1 week-end travaillé sur quatre</w:t>
      </w:r>
      <w:r w:rsidR="003418D6">
        <w:rPr>
          <w:rFonts w:asciiTheme="minorHAnsi" w:hAnsiTheme="minorHAnsi" w:cstheme="minorHAnsi"/>
          <w:sz w:val="20"/>
          <w:lang w:eastAsia="fr-FR"/>
        </w:rPr>
        <w:t xml:space="preserve"> environ</w:t>
      </w:r>
      <w:r w:rsidRPr="00531930">
        <w:rPr>
          <w:rFonts w:asciiTheme="minorHAnsi" w:hAnsiTheme="minorHAnsi" w:cstheme="minorHAnsi"/>
          <w:sz w:val="20"/>
          <w:lang w:eastAsia="fr-FR"/>
        </w:rPr>
        <w:t>)</w:t>
      </w:r>
    </w:p>
    <w:p w:rsidR="00FA14D4" w:rsidRPr="00531930" w:rsidRDefault="00FA14D4" w:rsidP="00FA14D4">
      <w:pPr>
        <w:pStyle w:val="Paragraphedeliste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lang w:eastAsia="fr-FR"/>
        </w:rPr>
      </w:pPr>
      <w:r w:rsidRPr="00531930">
        <w:rPr>
          <w:rFonts w:asciiTheme="minorHAnsi" w:hAnsiTheme="minorHAnsi" w:cstheme="minorHAnsi"/>
          <w:sz w:val="20"/>
          <w:lang w:eastAsia="fr-FR"/>
        </w:rPr>
        <w:t xml:space="preserve">Continuité de service de l’équipe éducative de 9h30 à 21h06. </w:t>
      </w:r>
    </w:p>
    <w:p w:rsidR="006D3FBB" w:rsidRPr="00531930" w:rsidRDefault="00FA14D4" w:rsidP="00FA14D4">
      <w:pPr>
        <w:pStyle w:val="Paragraphedeliste"/>
        <w:numPr>
          <w:ilvl w:val="0"/>
          <w:numId w:val="22"/>
        </w:numPr>
        <w:rPr>
          <w:rStyle w:val="lev"/>
          <w:rFonts w:asciiTheme="minorHAnsi" w:hAnsiTheme="minorHAnsi" w:cstheme="minorHAnsi"/>
          <w:b w:val="0"/>
          <w:bCs w:val="0"/>
          <w:sz w:val="20"/>
          <w:lang w:eastAsia="fr-FR"/>
        </w:rPr>
      </w:pPr>
      <w:r w:rsidRPr="00531930">
        <w:rPr>
          <w:rFonts w:asciiTheme="minorHAnsi" w:hAnsiTheme="minorHAnsi" w:cstheme="minorHAnsi"/>
          <w:sz w:val="20"/>
          <w:lang w:eastAsia="fr-FR"/>
        </w:rPr>
        <w:t>Horaires de prise et de fin de service par roulement sur planning : 9h30 à 17h06 ou 13h30 à 21h06</w:t>
      </w:r>
    </w:p>
    <w:tbl>
      <w:tblPr>
        <w:tblW w:w="5904" w:type="pct"/>
        <w:jc w:val="center"/>
        <w:tblCellSpacing w:w="0" w:type="dxa"/>
        <w:tblInd w:w="-10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9518"/>
        <w:gridCol w:w="32"/>
        <w:gridCol w:w="315"/>
      </w:tblGrid>
      <w:tr w:rsidR="00CF6B4F" w:rsidRPr="00C908E5" w:rsidTr="009B25AA">
        <w:trPr>
          <w:gridBefore w:val="1"/>
          <w:wBefore w:w="347" w:type="dxa"/>
          <w:trHeight w:val="270"/>
          <w:tblCellSpacing w:w="0" w:type="dxa"/>
          <w:jc w:val="center"/>
        </w:trPr>
        <w:tc>
          <w:tcPr>
            <w:tcW w:w="9865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CF6B4F" w:rsidRPr="00C908E5" w:rsidRDefault="00CF6B4F" w:rsidP="00137A84">
            <w:pPr>
              <w:shd w:val="clear" w:color="auto" w:fill="FFFFFF" w:themeFill="background1"/>
              <w:spacing w:before="120" w:after="0"/>
              <w:ind w:left="-709" w:right="-567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Processus de recrutement </w:t>
            </w:r>
          </w:p>
        </w:tc>
      </w:tr>
      <w:tr w:rsidR="00CF6B4F" w:rsidRPr="00C908E5" w:rsidTr="009B25AA">
        <w:trPr>
          <w:gridAfter w:val="2"/>
          <w:wAfter w:w="347" w:type="dxa"/>
          <w:trHeight w:val="270"/>
          <w:tblCellSpacing w:w="0" w:type="dxa"/>
          <w:jc w:val="center"/>
        </w:trPr>
        <w:tc>
          <w:tcPr>
            <w:tcW w:w="9865" w:type="dxa"/>
            <w:gridSpan w:val="2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CF6B4F" w:rsidRPr="00CB0F7D" w:rsidRDefault="00BB59B3" w:rsidP="00CB0F7D">
            <w:pPr>
              <w:shd w:val="clear" w:color="auto" w:fill="FFFFFF" w:themeFill="background1"/>
              <w:spacing w:before="120" w:after="0"/>
              <w:ind w:right="-567"/>
              <w:jc w:val="both"/>
              <w:rPr>
                <w:rStyle w:val="lev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 compléter si l’on a</w:t>
            </w:r>
            <w:r w:rsidR="00CF6B4F">
              <w:rPr>
                <w:sz w:val="20"/>
                <w:szCs w:val="20"/>
              </w:rPr>
              <w:t xml:space="preserve"> des éléments particuliers à préciser dans le processus</w:t>
            </w:r>
          </w:p>
          <w:p w:rsidR="00CF6B4F" w:rsidRPr="00C908E5" w:rsidRDefault="00CF6B4F" w:rsidP="00137A84">
            <w:pPr>
              <w:shd w:val="clear" w:color="auto" w:fill="FFFFFF" w:themeFill="background1"/>
              <w:spacing w:before="120" w:after="0"/>
              <w:ind w:right="-567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Rémunération</w:t>
            </w:r>
          </w:p>
        </w:tc>
      </w:tr>
      <w:tr w:rsidR="0027647A" w:rsidRPr="00C908E5" w:rsidTr="009B25AA">
        <w:tblPrEx>
          <w:shd w:val="clear" w:color="auto" w:fill="92CDDC" w:themeFill="accent5" w:themeFillTint="99"/>
        </w:tblPrEx>
        <w:trPr>
          <w:gridAfter w:val="1"/>
          <w:wAfter w:w="315" w:type="dxa"/>
          <w:trHeight w:val="270"/>
          <w:tblCellSpacing w:w="0" w:type="dxa"/>
          <w:jc w:val="center"/>
        </w:trPr>
        <w:tc>
          <w:tcPr>
            <w:tcW w:w="9897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CF6B4F" w:rsidRDefault="009B25AA" w:rsidP="004E19F3">
            <w:pPr>
              <w:shd w:val="clear" w:color="auto" w:fill="FFFFFF" w:themeFill="background1"/>
              <w:spacing w:after="0"/>
              <w:ind w:right="-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6B4F">
              <w:rPr>
                <w:sz w:val="20"/>
                <w:szCs w:val="20"/>
              </w:rPr>
              <w:t>S</w:t>
            </w:r>
            <w:r w:rsidR="00CF6B4F" w:rsidRPr="006D0336">
              <w:rPr>
                <w:sz w:val="20"/>
                <w:szCs w:val="20"/>
              </w:rPr>
              <w:t>aisie obligatoire</w:t>
            </w:r>
            <w:r w:rsidR="00E50889">
              <w:rPr>
                <w:sz w:val="20"/>
                <w:szCs w:val="20"/>
              </w:rPr>
              <w:t xml:space="preserve"> </w:t>
            </w:r>
            <w:r w:rsidR="00CF6B4F" w:rsidRPr="006D0336">
              <w:rPr>
                <w:sz w:val="20"/>
                <w:szCs w:val="20"/>
              </w:rPr>
              <w:t>– si non définissable indiquer</w:t>
            </w:r>
            <w:r w:rsidR="00CF6B4F">
              <w:rPr>
                <w:sz w:val="20"/>
                <w:szCs w:val="20"/>
              </w:rPr>
              <w:t xml:space="preserve"> un simple trait</w:t>
            </w:r>
            <w:r w:rsidR="00CF6B4F" w:rsidRPr="006D0336">
              <w:rPr>
                <w:sz w:val="20"/>
                <w:szCs w:val="20"/>
              </w:rPr>
              <w:t xml:space="preserve"> « - »</w:t>
            </w:r>
          </w:p>
          <w:p w:rsidR="00CF6B4F" w:rsidRPr="00CF6B4F" w:rsidRDefault="00CF6B4F" w:rsidP="00CB0F7D">
            <w:pPr>
              <w:shd w:val="clear" w:color="auto" w:fill="FFFFFF" w:themeFill="background1"/>
              <w:spacing w:after="0"/>
              <w:ind w:left="-709" w:right="-567"/>
              <w:rPr>
                <w:rStyle w:val="lev"/>
                <w:b w:val="0"/>
                <w:bCs w:val="0"/>
                <w:sz w:val="20"/>
                <w:szCs w:val="20"/>
              </w:rPr>
            </w:pPr>
          </w:p>
          <w:p w:rsidR="0027647A" w:rsidRPr="00C908E5" w:rsidRDefault="0027647A" w:rsidP="00137A84">
            <w:pPr>
              <w:shd w:val="clear" w:color="auto" w:fill="FFFFFF" w:themeFill="background1"/>
              <w:spacing w:after="0"/>
              <w:ind w:right="-567"/>
              <w:jc w:val="center"/>
              <w:rPr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Cs w:val="20"/>
              </w:rPr>
              <w:t>CONTACT</w:t>
            </w:r>
            <w:r w:rsidR="00E3648C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</w:p>
        </w:tc>
      </w:tr>
    </w:tbl>
    <w:p w:rsidR="00CE61B9" w:rsidRPr="00054832" w:rsidRDefault="00CE61B9" w:rsidP="00CE61B9">
      <w:pPr>
        <w:spacing w:after="0" w:line="240" w:lineRule="auto"/>
        <w:rPr>
          <w:rFonts w:ascii="Trebuchet MS" w:hAnsi="Trebuchet MS" w:cs="Arial"/>
          <w:b/>
          <w:sz w:val="20"/>
          <w:szCs w:val="20"/>
        </w:rPr>
      </w:pPr>
    </w:p>
    <w:p w:rsidR="00CE61B9" w:rsidRPr="00CE61B9" w:rsidRDefault="00531930" w:rsidP="00CE61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Fabien LIBIS</w:t>
      </w:r>
      <w:r w:rsidR="00CE61B9" w:rsidRPr="00CE61B9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Cadre socio-éducatif du CHRS Pauline Roland</w:t>
      </w:r>
    </w:p>
    <w:p w:rsidR="00CE61B9" w:rsidRPr="00CE61B9" w:rsidRDefault="00531930" w:rsidP="00CE61B9">
      <w:pPr>
        <w:spacing w:line="240" w:lineRule="auto"/>
        <w:jc w:val="center"/>
        <w:rPr>
          <w:rFonts w:cstheme="minorHAnsi"/>
          <w:color w:val="0000FF"/>
          <w:sz w:val="20"/>
          <w:szCs w:val="20"/>
          <w:u w:val="single"/>
        </w:rPr>
      </w:pPr>
      <w:bookmarkStart w:id="0" w:name="_GoBack"/>
      <w:bookmarkEnd w:id="0"/>
      <w:r w:rsidRPr="00CE61B9">
        <w:rPr>
          <w:rFonts w:cstheme="minorHAnsi"/>
          <w:sz w:val="20"/>
          <w:szCs w:val="20"/>
        </w:rPr>
        <w:t xml:space="preserve">01 42 03 26 28 </w:t>
      </w:r>
      <w:r w:rsidR="00CE61B9" w:rsidRPr="00CE61B9">
        <w:rPr>
          <w:rFonts w:cstheme="minorHAnsi"/>
          <w:sz w:val="20"/>
          <w:szCs w:val="20"/>
        </w:rPr>
        <w:t xml:space="preserve">/ </w:t>
      </w:r>
      <w:hyperlink r:id="rId9" w:history="1">
        <w:r w:rsidRPr="001B3674">
          <w:rPr>
            <w:rStyle w:val="Lienhypertexte"/>
            <w:rFonts w:cstheme="minorHAnsi"/>
            <w:sz w:val="20"/>
            <w:szCs w:val="20"/>
          </w:rPr>
          <w:t>fabien.libis@paris.fr</w:t>
        </w:r>
      </w:hyperlink>
    </w:p>
    <w:p w:rsidR="00CE61B9" w:rsidRPr="00CE61B9" w:rsidRDefault="00CE61B9" w:rsidP="00CE61B9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CE61B9">
        <w:rPr>
          <w:rFonts w:cstheme="minorHAnsi"/>
          <w:b/>
          <w:sz w:val="20"/>
          <w:szCs w:val="20"/>
        </w:rPr>
        <w:t xml:space="preserve">Juliette BOUREAU, Directrice </w:t>
      </w:r>
      <w:r w:rsidR="00531930">
        <w:rPr>
          <w:rFonts w:cstheme="minorHAnsi"/>
          <w:b/>
          <w:sz w:val="20"/>
          <w:szCs w:val="20"/>
        </w:rPr>
        <w:t>du CHRS Pauline Roland</w:t>
      </w:r>
      <w:r w:rsidRPr="00CE61B9">
        <w:rPr>
          <w:rFonts w:cstheme="minorHAnsi"/>
          <w:b/>
          <w:sz w:val="20"/>
          <w:szCs w:val="20"/>
        </w:rPr>
        <w:t xml:space="preserve"> </w:t>
      </w:r>
    </w:p>
    <w:p w:rsidR="00CE61B9" w:rsidRPr="00531930" w:rsidRDefault="00CE61B9" w:rsidP="0053193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CE61B9">
        <w:rPr>
          <w:rFonts w:cstheme="minorHAnsi"/>
          <w:sz w:val="20"/>
          <w:szCs w:val="20"/>
        </w:rPr>
        <w:t xml:space="preserve">01 42 03 26 28 / </w:t>
      </w:r>
      <w:hyperlink r:id="rId10" w:history="1">
        <w:r w:rsidRPr="00CE61B9">
          <w:rPr>
            <w:rStyle w:val="Lienhypertexte"/>
            <w:rFonts w:cstheme="minorHAnsi"/>
            <w:sz w:val="20"/>
            <w:szCs w:val="20"/>
          </w:rPr>
          <w:t>juliette.boureau@paris.fr</w:t>
        </w:r>
      </w:hyperlink>
    </w:p>
    <w:p w:rsidR="00D46233" w:rsidRPr="00C908E5" w:rsidRDefault="00D46233" w:rsidP="00CB0F7D">
      <w:pPr>
        <w:shd w:val="clear" w:color="auto" w:fill="FFFFFF" w:themeFill="background1"/>
        <w:spacing w:after="0"/>
        <w:ind w:left="-709" w:right="-567"/>
        <w:rPr>
          <w:sz w:val="20"/>
          <w:szCs w:val="20"/>
        </w:rPr>
      </w:pPr>
    </w:p>
    <w:p w:rsidR="00AF130C" w:rsidRPr="00C908E5" w:rsidRDefault="00AF130C" w:rsidP="00D214B6">
      <w:pPr>
        <w:shd w:val="clear" w:color="auto" w:fill="FFFFFF" w:themeFill="background1"/>
        <w:spacing w:after="0"/>
        <w:ind w:left="-709" w:right="-567"/>
        <w:rPr>
          <w:sz w:val="20"/>
          <w:szCs w:val="20"/>
        </w:rPr>
      </w:pPr>
    </w:p>
    <w:sectPr w:rsidR="00AF130C" w:rsidRPr="00C908E5" w:rsidSect="002C5D7E">
      <w:headerReference w:type="default" r:id="rId11"/>
      <w:footerReference w:type="default" r:id="rId12"/>
      <w:pgSz w:w="11906" w:h="16838"/>
      <w:pgMar w:top="611" w:right="1841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72" w:rsidRDefault="008A0D72" w:rsidP="0027647A">
      <w:pPr>
        <w:spacing w:after="0" w:line="240" w:lineRule="auto"/>
      </w:pPr>
      <w:r>
        <w:separator/>
      </w:r>
    </w:p>
  </w:endnote>
  <w:endnote w:type="continuationSeparator" w:id="0">
    <w:p w:rsidR="008A0D72" w:rsidRDefault="008A0D72" w:rsidP="0027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418705"/>
      <w:docPartObj>
        <w:docPartGallery w:val="Page Numbers (Bottom of Page)"/>
        <w:docPartUnique/>
      </w:docPartObj>
    </w:sdtPr>
    <w:sdtEndPr/>
    <w:sdtContent>
      <w:p w:rsidR="008A0D72" w:rsidRDefault="008A0D7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8D6">
          <w:rPr>
            <w:noProof/>
          </w:rPr>
          <w:t>1</w:t>
        </w:r>
        <w:r>
          <w:fldChar w:fldCharType="end"/>
        </w:r>
      </w:p>
    </w:sdtContent>
  </w:sdt>
  <w:p w:rsidR="008A0D72" w:rsidRDefault="008A0D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72" w:rsidRDefault="008A0D72" w:rsidP="0027647A">
      <w:pPr>
        <w:spacing w:after="0" w:line="240" w:lineRule="auto"/>
      </w:pPr>
      <w:r>
        <w:separator/>
      </w:r>
    </w:p>
  </w:footnote>
  <w:footnote w:type="continuationSeparator" w:id="0">
    <w:p w:rsidR="008A0D72" w:rsidRDefault="008A0D72" w:rsidP="0027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72" w:rsidRPr="008E3CED" w:rsidRDefault="008A0D72" w:rsidP="00A62B2F">
    <w:pPr>
      <w:pStyle w:val="En-tte"/>
      <w:spacing w:after="120"/>
      <w:jc w:val="center"/>
      <w:rPr>
        <w:rFonts w:ascii="Arial" w:hAnsi="Arial" w:cs="Arial"/>
      </w:rPr>
    </w:pPr>
    <w:r w:rsidRPr="008E3CED">
      <w:rPr>
        <w:rFonts w:ascii="Arial" w:hAnsi="Arial" w:cs="Arial"/>
        <w:noProof/>
        <w:lang w:eastAsia="fr-FR"/>
      </w:rPr>
      <w:drawing>
        <wp:inline distT="0" distB="0" distL="0" distR="0" wp14:anchorId="17DBEAB2" wp14:editId="6AC76AD4">
          <wp:extent cx="475488" cy="475488"/>
          <wp:effectExtent l="0" t="0" r="127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D">
      <w:rPr>
        <w:rFonts w:ascii="Arial" w:hAnsi="Arial" w:cs="Arial"/>
      </w:rPr>
      <w:t xml:space="preserve"> </w:t>
    </w:r>
  </w:p>
  <w:p w:rsidR="008A0D72" w:rsidRPr="00A62B2F" w:rsidRDefault="008A0D72" w:rsidP="00A62B2F">
    <w:pPr>
      <w:pStyle w:val="PDirection"/>
      <w:spacing w:after="120" w:line="240" w:lineRule="auto"/>
      <w:rPr>
        <w:rFonts w:ascii="Arial" w:hAnsi="Arial" w:cs="Arial"/>
        <w:sz w:val="16"/>
      </w:rPr>
    </w:pPr>
    <w:r w:rsidRPr="009C3E6B">
      <w:rPr>
        <w:rFonts w:ascii="Arial" w:hAnsi="Arial" w:cs="Arial"/>
        <w:sz w:val="16"/>
      </w:rPr>
      <w:t>Direction des Solidarités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785"/>
    <w:multiLevelType w:val="hybridMultilevel"/>
    <w:tmpl w:val="0CD4811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50711D5"/>
    <w:multiLevelType w:val="hybridMultilevel"/>
    <w:tmpl w:val="8D4C0028"/>
    <w:lvl w:ilvl="0" w:tplc="F7C0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A98"/>
    <w:multiLevelType w:val="hybridMultilevel"/>
    <w:tmpl w:val="F2484642"/>
    <w:lvl w:ilvl="0" w:tplc="662E58BC">
      <w:start w:val="1"/>
      <w:numFmt w:val="bullet"/>
      <w:lvlText w:val="•"/>
      <w:lvlJc w:val="left"/>
      <w:pPr>
        <w:ind w:left="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B421D7E"/>
    <w:multiLevelType w:val="hybridMultilevel"/>
    <w:tmpl w:val="5294842A"/>
    <w:lvl w:ilvl="0" w:tplc="F7C0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623F8"/>
    <w:multiLevelType w:val="hybridMultilevel"/>
    <w:tmpl w:val="4C4C85F8"/>
    <w:lvl w:ilvl="0" w:tplc="F7C01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007E6"/>
    <w:multiLevelType w:val="hybridMultilevel"/>
    <w:tmpl w:val="5ECAF924"/>
    <w:lvl w:ilvl="0" w:tplc="33C8F26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32133"/>
    <w:multiLevelType w:val="hybridMultilevel"/>
    <w:tmpl w:val="CC580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B171D"/>
    <w:multiLevelType w:val="hybridMultilevel"/>
    <w:tmpl w:val="AFE44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E544C9"/>
    <w:multiLevelType w:val="hybridMultilevel"/>
    <w:tmpl w:val="22E8A3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F0949"/>
    <w:multiLevelType w:val="hybridMultilevel"/>
    <w:tmpl w:val="CF4C0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B6A01"/>
    <w:multiLevelType w:val="hybridMultilevel"/>
    <w:tmpl w:val="CD2C96CA"/>
    <w:lvl w:ilvl="0" w:tplc="376481E0">
      <w:start w:val="12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401F26D6"/>
    <w:multiLevelType w:val="hybridMultilevel"/>
    <w:tmpl w:val="4FBAE12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A300DE"/>
    <w:multiLevelType w:val="hybridMultilevel"/>
    <w:tmpl w:val="06F06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B09D6"/>
    <w:multiLevelType w:val="hybridMultilevel"/>
    <w:tmpl w:val="EEACD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72459"/>
    <w:multiLevelType w:val="hybridMultilevel"/>
    <w:tmpl w:val="FE8C0956"/>
    <w:lvl w:ilvl="0" w:tplc="4564A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B0549"/>
    <w:multiLevelType w:val="hybridMultilevel"/>
    <w:tmpl w:val="C2781FD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55B67168"/>
    <w:multiLevelType w:val="hybridMultilevel"/>
    <w:tmpl w:val="E4FEA8C2"/>
    <w:lvl w:ilvl="0" w:tplc="67D84B7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57A35925"/>
    <w:multiLevelType w:val="hybridMultilevel"/>
    <w:tmpl w:val="485E91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FA3DE9"/>
    <w:multiLevelType w:val="hybridMultilevel"/>
    <w:tmpl w:val="8E722196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E102C"/>
    <w:multiLevelType w:val="hybridMultilevel"/>
    <w:tmpl w:val="2A0E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52C65"/>
    <w:multiLevelType w:val="hybridMultilevel"/>
    <w:tmpl w:val="BC26ABE2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BD709F"/>
    <w:multiLevelType w:val="hybridMultilevel"/>
    <w:tmpl w:val="FD985182"/>
    <w:lvl w:ilvl="0" w:tplc="78060784">
      <w:start w:val="1"/>
      <w:numFmt w:val="upperRoman"/>
      <w:pStyle w:val="Titre1"/>
      <w:lvlText w:val="%1."/>
      <w:lvlJc w:val="right"/>
      <w:pPr>
        <w:tabs>
          <w:tab w:val="num" w:pos="227"/>
        </w:tabs>
        <w:ind w:left="227" w:hanging="227"/>
      </w:pPr>
      <w:rPr>
        <w:rFonts w:hint="default"/>
      </w:rPr>
    </w:lvl>
    <w:lvl w:ilvl="1" w:tplc="9580D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2B8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23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4C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09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34B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85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27FE5"/>
    <w:multiLevelType w:val="hybridMultilevel"/>
    <w:tmpl w:val="6D7CA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FB7012"/>
    <w:multiLevelType w:val="hybridMultilevel"/>
    <w:tmpl w:val="809EA378"/>
    <w:lvl w:ilvl="0" w:tplc="5E208594">
      <w:start w:val="3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365F91" w:themeColor="accent1" w:themeShade="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56795"/>
    <w:multiLevelType w:val="hybridMultilevel"/>
    <w:tmpl w:val="2A0453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DA23503"/>
    <w:multiLevelType w:val="hybridMultilevel"/>
    <w:tmpl w:val="DD382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D106F"/>
    <w:multiLevelType w:val="hybridMultilevel"/>
    <w:tmpl w:val="3DD462A8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"/>
  </w:num>
  <w:num w:numId="4">
    <w:abstractNumId w:val="15"/>
  </w:num>
  <w:num w:numId="5">
    <w:abstractNumId w:val="18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22"/>
  </w:num>
  <w:num w:numId="11">
    <w:abstractNumId w:val="7"/>
  </w:num>
  <w:num w:numId="12">
    <w:abstractNumId w:val="9"/>
  </w:num>
  <w:num w:numId="13">
    <w:abstractNumId w:val="0"/>
  </w:num>
  <w:num w:numId="14">
    <w:abstractNumId w:val="24"/>
  </w:num>
  <w:num w:numId="15">
    <w:abstractNumId w:val="25"/>
  </w:num>
  <w:num w:numId="16">
    <w:abstractNumId w:val="11"/>
  </w:num>
  <w:num w:numId="17">
    <w:abstractNumId w:val="20"/>
  </w:num>
  <w:num w:numId="18">
    <w:abstractNumId w:val="5"/>
  </w:num>
  <w:num w:numId="19">
    <w:abstractNumId w:val="23"/>
  </w:num>
  <w:num w:numId="20">
    <w:abstractNumId w:val="21"/>
  </w:num>
  <w:num w:numId="21">
    <w:abstractNumId w:val="14"/>
  </w:num>
  <w:num w:numId="22">
    <w:abstractNumId w:val="17"/>
  </w:num>
  <w:num w:numId="23">
    <w:abstractNumId w:val="12"/>
  </w:num>
  <w:num w:numId="24">
    <w:abstractNumId w:val="6"/>
  </w:num>
  <w:num w:numId="25">
    <w:abstractNumId w:val="3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A"/>
    <w:rsid w:val="00030339"/>
    <w:rsid w:val="00060637"/>
    <w:rsid w:val="00071951"/>
    <w:rsid w:val="000869E3"/>
    <w:rsid w:val="000878B2"/>
    <w:rsid w:val="000D6647"/>
    <w:rsid w:val="00101A3A"/>
    <w:rsid w:val="00137A84"/>
    <w:rsid w:val="00185C49"/>
    <w:rsid w:val="001B4D0F"/>
    <w:rsid w:val="001D0255"/>
    <w:rsid w:val="001F65FE"/>
    <w:rsid w:val="00201547"/>
    <w:rsid w:val="0021733A"/>
    <w:rsid w:val="00234199"/>
    <w:rsid w:val="0027647A"/>
    <w:rsid w:val="002C350B"/>
    <w:rsid w:val="002C5D7E"/>
    <w:rsid w:val="002D7143"/>
    <w:rsid w:val="002F6705"/>
    <w:rsid w:val="00317598"/>
    <w:rsid w:val="00325A82"/>
    <w:rsid w:val="003418D6"/>
    <w:rsid w:val="0036168B"/>
    <w:rsid w:val="003B4822"/>
    <w:rsid w:val="003C2CA8"/>
    <w:rsid w:val="003E3F60"/>
    <w:rsid w:val="003F5A66"/>
    <w:rsid w:val="004242F5"/>
    <w:rsid w:val="004814C1"/>
    <w:rsid w:val="00481ED1"/>
    <w:rsid w:val="004971E7"/>
    <w:rsid w:val="004A25FA"/>
    <w:rsid w:val="004B0275"/>
    <w:rsid w:val="004E19F3"/>
    <w:rsid w:val="00506EE4"/>
    <w:rsid w:val="00511051"/>
    <w:rsid w:val="005205FB"/>
    <w:rsid w:val="00531930"/>
    <w:rsid w:val="00532DA3"/>
    <w:rsid w:val="005648FE"/>
    <w:rsid w:val="00564A09"/>
    <w:rsid w:val="00565373"/>
    <w:rsid w:val="005B2E39"/>
    <w:rsid w:val="005B3900"/>
    <w:rsid w:val="005C2951"/>
    <w:rsid w:val="005E3589"/>
    <w:rsid w:val="005F1C23"/>
    <w:rsid w:val="006234ED"/>
    <w:rsid w:val="006342E1"/>
    <w:rsid w:val="006A53C4"/>
    <w:rsid w:val="006B350F"/>
    <w:rsid w:val="006D0336"/>
    <w:rsid w:val="006D3FBB"/>
    <w:rsid w:val="007045CC"/>
    <w:rsid w:val="00722307"/>
    <w:rsid w:val="00745BAA"/>
    <w:rsid w:val="007535E7"/>
    <w:rsid w:val="00753AAA"/>
    <w:rsid w:val="00784FD9"/>
    <w:rsid w:val="00785832"/>
    <w:rsid w:val="00786407"/>
    <w:rsid w:val="007A2225"/>
    <w:rsid w:val="007E034E"/>
    <w:rsid w:val="008539D0"/>
    <w:rsid w:val="008A0D72"/>
    <w:rsid w:val="008A50EB"/>
    <w:rsid w:val="008B73E6"/>
    <w:rsid w:val="00930E80"/>
    <w:rsid w:val="009453CD"/>
    <w:rsid w:val="009546EA"/>
    <w:rsid w:val="00967974"/>
    <w:rsid w:val="009723C2"/>
    <w:rsid w:val="0099321C"/>
    <w:rsid w:val="009961BE"/>
    <w:rsid w:val="009A2E64"/>
    <w:rsid w:val="009B25AA"/>
    <w:rsid w:val="009D6E7D"/>
    <w:rsid w:val="009F085B"/>
    <w:rsid w:val="00A24916"/>
    <w:rsid w:val="00A4372C"/>
    <w:rsid w:val="00A62B2F"/>
    <w:rsid w:val="00A870DB"/>
    <w:rsid w:val="00AC646C"/>
    <w:rsid w:val="00AE5A83"/>
    <w:rsid w:val="00AF130C"/>
    <w:rsid w:val="00B00E36"/>
    <w:rsid w:val="00B52F0D"/>
    <w:rsid w:val="00BB59B3"/>
    <w:rsid w:val="00BB63C9"/>
    <w:rsid w:val="00BD0F39"/>
    <w:rsid w:val="00C1420D"/>
    <w:rsid w:val="00C43255"/>
    <w:rsid w:val="00C57E5D"/>
    <w:rsid w:val="00C646C6"/>
    <w:rsid w:val="00C75FDE"/>
    <w:rsid w:val="00C908E5"/>
    <w:rsid w:val="00CB0F7D"/>
    <w:rsid w:val="00CC39F7"/>
    <w:rsid w:val="00CE61B9"/>
    <w:rsid w:val="00CF6B4F"/>
    <w:rsid w:val="00D214B6"/>
    <w:rsid w:val="00D2367F"/>
    <w:rsid w:val="00D26CC1"/>
    <w:rsid w:val="00D45975"/>
    <w:rsid w:val="00D46233"/>
    <w:rsid w:val="00D86621"/>
    <w:rsid w:val="00E3648C"/>
    <w:rsid w:val="00E50889"/>
    <w:rsid w:val="00E57CAF"/>
    <w:rsid w:val="00E6635A"/>
    <w:rsid w:val="00E739B0"/>
    <w:rsid w:val="00E85028"/>
    <w:rsid w:val="00E91B0C"/>
    <w:rsid w:val="00EA4291"/>
    <w:rsid w:val="00EB2D6C"/>
    <w:rsid w:val="00EB7DB3"/>
    <w:rsid w:val="00ED04C4"/>
    <w:rsid w:val="00F110BF"/>
    <w:rsid w:val="00F150FF"/>
    <w:rsid w:val="00F303A2"/>
    <w:rsid w:val="00F83A05"/>
    <w:rsid w:val="00FA14D4"/>
    <w:rsid w:val="00FB5581"/>
    <w:rsid w:val="00FD2EAD"/>
    <w:rsid w:val="00FD3C63"/>
    <w:rsid w:val="00FD4469"/>
    <w:rsid w:val="00FE5769"/>
    <w:rsid w:val="00FF55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7A"/>
  </w:style>
  <w:style w:type="paragraph" w:styleId="Titre1">
    <w:name w:val="heading 1"/>
    <w:basedOn w:val="Normal"/>
    <w:next w:val="Normal"/>
    <w:link w:val="Titre1Car"/>
    <w:uiPriority w:val="99"/>
    <w:qFormat/>
    <w:rsid w:val="00FA14D4"/>
    <w:pPr>
      <w:keepNext/>
      <w:numPr>
        <w:numId w:val="20"/>
      </w:numPr>
      <w:spacing w:after="0" w:line="240" w:lineRule="auto"/>
      <w:outlineLvl w:val="0"/>
    </w:pPr>
    <w:rPr>
      <w:rFonts w:ascii="Arial Black" w:eastAsia="Times New Roman" w:hAnsi="Arial Black" w:cs="Times New Roman"/>
      <w:bCs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6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764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7A"/>
  </w:style>
  <w:style w:type="paragraph" w:styleId="Pieddepage">
    <w:name w:val="footer"/>
    <w:basedOn w:val="Normal"/>
    <w:link w:val="Pieddepag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7A"/>
  </w:style>
  <w:style w:type="table" w:styleId="Grilledutableau">
    <w:name w:val="Table Grid"/>
    <w:basedOn w:val="TableauNormal"/>
    <w:uiPriority w:val="59"/>
    <w:rsid w:val="002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47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47A"/>
    <w:rPr>
      <w:rFonts w:ascii="Tahoma" w:hAnsi="Tahoma" w:cs="Tahoma"/>
      <w:sz w:val="16"/>
      <w:szCs w:val="16"/>
    </w:rPr>
  </w:style>
  <w:style w:type="paragraph" w:customStyle="1" w:styleId="PDirection">
    <w:name w:val="P_Direction"/>
    <w:basedOn w:val="Normal"/>
    <w:next w:val="Normal"/>
    <w:link w:val="PDirectionCar"/>
    <w:qFormat/>
    <w:rsid w:val="00A62B2F"/>
    <w:pPr>
      <w:spacing w:after="0" w:line="336" w:lineRule="auto"/>
      <w:jc w:val="center"/>
    </w:pPr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customStyle="1" w:styleId="PDirectionCar">
    <w:name w:val="P_Direction Car"/>
    <w:basedOn w:val="Policepardfaut"/>
    <w:link w:val="PDirection"/>
    <w:rsid w:val="00A62B2F"/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A5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50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50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0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0EB"/>
    <w:rPr>
      <w:b/>
      <w:bCs/>
      <w:sz w:val="20"/>
      <w:szCs w:val="20"/>
    </w:rPr>
  </w:style>
  <w:style w:type="paragraph" w:styleId="Textebrut">
    <w:name w:val="Plain Text"/>
    <w:link w:val="TextebrutCar"/>
    <w:unhideWhenUsed/>
    <w:rsid w:val="009546EA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customStyle="1" w:styleId="TextebrutCar">
    <w:name w:val="Texte brut Car"/>
    <w:basedOn w:val="Policepardfaut"/>
    <w:link w:val="Textebrut"/>
    <w:rsid w:val="009546EA"/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styleId="Accentuation">
    <w:name w:val="Emphasis"/>
    <w:basedOn w:val="Policepardfaut"/>
    <w:uiPriority w:val="20"/>
    <w:qFormat/>
    <w:rsid w:val="00AF130C"/>
    <w:rPr>
      <w:i/>
      <w:iCs/>
    </w:rPr>
  </w:style>
  <w:style w:type="character" w:styleId="Lienhypertexte">
    <w:name w:val="Hyperlink"/>
    <w:basedOn w:val="Policepardfaut"/>
    <w:uiPriority w:val="99"/>
    <w:unhideWhenUsed/>
    <w:rsid w:val="00D4623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A1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9"/>
    <w:rsid w:val="00FA14D4"/>
    <w:rPr>
      <w:rFonts w:ascii="Arial Black" w:eastAsia="Times New Roman" w:hAnsi="Arial Black" w:cs="Times New Roman"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47A"/>
  </w:style>
  <w:style w:type="paragraph" w:styleId="Titre1">
    <w:name w:val="heading 1"/>
    <w:basedOn w:val="Normal"/>
    <w:next w:val="Normal"/>
    <w:link w:val="Titre1Car"/>
    <w:uiPriority w:val="99"/>
    <w:qFormat/>
    <w:rsid w:val="00FA14D4"/>
    <w:pPr>
      <w:keepNext/>
      <w:numPr>
        <w:numId w:val="20"/>
      </w:numPr>
      <w:spacing w:after="0" w:line="240" w:lineRule="auto"/>
      <w:outlineLvl w:val="0"/>
    </w:pPr>
    <w:rPr>
      <w:rFonts w:ascii="Arial Black" w:eastAsia="Times New Roman" w:hAnsi="Arial Black" w:cs="Times New Roman"/>
      <w:bCs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6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764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7A"/>
  </w:style>
  <w:style w:type="paragraph" w:styleId="Pieddepage">
    <w:name w:val="footer"/>
    <w:basedOn w:val="Normal"/>
    <w:link w:val="Pieddepag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7A"/>
  </w:style>
  <w:style w:type="table" w:styleId="Grilledutableau">
    <w:name w:val="Table Grid"/>
    <w:basedOn w:val="TableauNormal"/>
    <w:uiPriority w:val="59"/>
    <w:rsid w:val="002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47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47A"/>
    <w:rPr>
      <w:rFonts w:ascii="Tahoma" w:hAnsi="Tahoma" w:cs="Tahoma"/>
      <w:sz w:val="16"/>
      <w:szCs w:val="16"/>
    </w:rPr>
  </w:style>
  <w:style w:type="paragraph" w:customStyle="1" w:styleId="PDirection">
    <w:name w:val="P_Direction"/>
    <w:basedOn w:val="Normal"/>
    <w:next w:val="Normal"/>
    <w:link w:val="PDirectionCar"/>
    <w:qFormat/>
    <w:rsid w:val="00A62B2F"/>
    <w:pPr>
      <w:spacing w:after="0" w:line="336" w:lineRule="auto"/>
      <w:jc w:val="center"/>
    </w:pPr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customStyle="1" w:styleId="PDirectionCar">
    <w:name w:val="P_Direction Car"/>
    <w:basedOn w:val="Policepardfaut"/>
    <w:link w:val="PDirection"/>
    <w:rsid w:val="00A62B2F"/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A5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50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50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0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0EB"/>
    <w:rPr>
      <w:b/>
      <w:bCs/>
      <w:sz w:val="20"/>
      <w:szCs w:val="20"/>
    </w:rPr>
  </w:style>
  <w:style w:type="paragraph" w:styleId="Textebrut">
    <w:name w:val="Plain Text"/>
    <w:link w:val="TextebrutCar"/>
    <w:unhideWhenUsed/>
    <w:rsid w:val="009546EA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customStyle="1" w:styleId="TextebrutCar">
    <w:name w:val="Texte brut Car"/>
    <w:basedOn w:val="Policepardfaut"/>
    <w:link w:val="Textebrut"/>
    <w:rsid w:val="009546EA"/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styleId="Accentuation">
    <w:name w:val="Emphasis"/>
    <w:basedOn w:val="Policepardfaut"/>
    <w:uiPriority w:val="20"/>
    <w:qFormat/>
    <w:rsid w:val="00AF130C"/>
    <w:rPr>
      <w:i/>
      <w:iCs/>
    </w:rPr>
  </w:style>
  <w:style w:type="character" w:styleId="Lienhypertexte">
    <w:name w:val="Hyperlink"/>
    <w:basedOn w:val="Policepardfaut"/>
    <w:uiPriority w:val="99"/>
    <w:unhideWhenUsed/>
    <w:rsid w:val="00D46233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FA14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9"/>
    <w:rsid w:val="00FA14D4"/>
    <w:rPr>
      <w:rFonts w:ascii="Arial Black" w:eastAsia="Times New Roman" w:hAnsi="Arial Black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uliette.boureau@paris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bien.libis@pari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5E25B-8F39-4EFA-9BDE-B52EE940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d'Action Sociale de la Ville de Paris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Dieguez Lourdes</dc:creator>
  <cp:lastModifiedBy>MS</cp:lastModifiedBy>
  <cp:revision>4</cp:revision>
  <dcterms:created xsi:type="dcterms:W3CDTF">2024-04-04T07:56:00Z</dcterms:created>
  <dcterms:modified xsi:type="dcterms:W3CDTF">2025-01-29T16:28:00Z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-2087401176</vt:i4>
  </property>
  <property fmtid="{D5CDD505-2E9C-101B-9397-08002B2CF9AE}" pid="3" name="_NewReviewCycle">
    <vt:lpwstr/>
  </property>
  <property fmtid="{D5CDD505-2E9C-101B-9397-08002B2CF9AE}" pid="4" name="_EmailSubject">
    <vt:lpwstr>Demande de publication fiche de poste ES / CHRS P Roland - site familles</vt:lpwstr>
  </property>
  <property fmtid="{D5CDD505-2E9C-101B-9397-08002B2CF9AE}" pid="5" name="_AuthorEmail">
    <vt:lpwstr>Fabien.Libis.vdp@paris.fr</vt:lpwstr>
  </property>
  <property fmtid="{D5CDD505-2E9C-101B-9397-08002B2CF9AE}" pid="6" name="_AuthorEmailDisplayName">
    <vt:lpwstr>Libis, Fabien</vt:lpwstr>
  </property>
  <property fmtid="{D5CDD505-2E9C-101B-9397-08002B2CF9AE}" pid="7" name="_PreviousAdHocReviewCycleID">
    <vt:i4>-2143580670</vt:i4>
  </property>
</Properties>
</file>