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00" w:rsidRDefault="00E629C2" w:rsidP="00E629C2">
      <w:pPr>
        <w:jc w:val="center"/>
      </w:pPr>
      <w:r w:rsidRPr="0034339E">
        <w:rPr>
          <w:noProof/>
          <w:lang w:eastAsia="fr-FR"/>
        </w:rPr>
        <w:drawing>
          <wp:inline distT="0" distB="0" distL="0" distR="0" wp14:anchorId="22D7E0F0" wp14:editId="4EDD1C0C">
            <wp:extent cx="2216150" cy="70989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2061" cy="71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E00" w:rsidRDefault="00E96E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4933</wp:posOffset>
                </wp:positionV>
                <wp:extent cx="4229100" cy="906780"/>
                <wp:effectExtent l="0" t="0" r="19050" b="26670"/>
                <wp:wrapTight wrapText="bothSides">
                  <wp:wrapPolygon edited="0">
                    <wp:start x="292" y="0"/>
                    <wp:lineTo x="0" y="1361"/>
                    <wp:lineTo x="0" y="19966"/>
                    <wp:lineTo x="195" y="21782"/>
                    <wp:lineTo x="21405" y="21782"/>
                    <wp:lineTo x="21600" y="20420"/>
                    <wp:lineTo x="21600" y="1361"/>
                    <wp:lineTo x="21308" y="0"/>
                    <wp:lineTo x="292" y="0"/>
                  </wp:wrapPolygon>
                </wp:wrapTight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906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9B4" w:rsidRDefault="00BD29B4" w:rsidP="00BD29B4">
                            <w:pPr>
                              <w:jc w:val="center"/>
                            </w:pPr>
                            <w:r>
                              <w:t xml:space="preserve">Fiche de poste : </w:t>
                            </w:r>
                          </w:p>
                          <w:p w:rsidR="00BD29B4" w:rsidRPr="00E02D27" w:rsidRDefault="00BD29B4" w:rsidP="00BD29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02D27">
                              <w:rPr>
                                <w:b/>
                                <w:color w:val="000000" w:themeColor="text1"/>
                              </w:rPr>
                              <w:t>éducateur/</w:t>
                            </w:r>
                            <w:proofErr w:type="spellStart"/>
                            <w:r w:rsidRPr="00E02D27">
                              <w:rPr>
                                <w:b/>
                                <w:color w:val="000000" w:themeColor="text1"/>
                              </w:rPr>
                              <w:t>rice</w:t>
                            </w:r>
                            <w:proofErr w:type="spellEnd"/>
                            <w:r w:rsidRPr="00E02D27">
                              <w:rPr>
                                <w:b/>
                                <w:color w:val="000000" w:themeColor="text1"/>
                              </w:rPr>
                              <w:t xml:space="preserve"> spécialisé(e) en prévention spécialisée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70.75pt;margin-top:.4pt;width:333pt;height:71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BD29B4" w:rsidRDefault="00BD29B4" w:rsidP="00BD29B4">
                      <w:pPr>
                        <w:jc w:val="center"/>
                      </w:pPr>
                      <w:r>
                        <w:t xml:space="preserve">Fiche de poste : </w:t>
                      </w:r>
                    </w:p>
                    <w:p w:rsidR="00BD29B4" w:rsidRPr="00E02D27" w:rsidRDefault="00BD29B4" w:rsidP="00BD29B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02D27">
                        <w:rPr>
                          <w:b/>
                          <w:color w:val="000000" w:themeColor="text1"/>
                        </w:rPr>
                        <w:t>éducateur/</w:t>
                      </w:r>
                      <w:proofErr w:type="spellStart"/>
                      <w:r w:rsidRPr="00E02D27">
                        <w:rPr>
                          <w:b/>
                          <w:color w:val="000000" w:themeColor="text1"/>
                        </w:rPr>
                        <w:t>rice</w:t>
                      </w:r>
                      <w:proofErr w:type="spellEnd"/>
                      <w:r w:rsidRPr="00E02D27">
                        <w:rPr>
                          <w:b/>
                          <w:color w:val="000000" w:themeColor="text1"/>
                        </w:rPr>
                        <w:t xml:space="preserve"> spécialisé(e) en prévention spécialisée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BD29B4" w:rsidRDefault="00BD29B4"/>
    <w:p w:rsidR="00BD29B4" w:rsidRPr="00BD29B4" w:rsidRDefault="00BD29B4" w:rsidP="00BD29B4"/>
    <w:p w:rsidR="00BD29B4" w:rsidRDefault="00BD29B4" w:rsidP="00BD29B4"/>
    <w:p w:rsidR="00640AEF" w:rsidRDefault="00640AEF" w:rsidP="00BD29B4"/>
    <w:p w:rsidR="00E96E00" w:rsidRDefault="00F57B13" w:rsidP="00F57B13">
      <w:pPr>
        <w:jc w:val="both"/>
        <w:rPr>
          <w:b/>
        </w:rPr>
      </w:pPr>
      <w:r>
        <w:rPr>
          <w:b/>
        </w:rPr>
        <w:t xml:space="preserve">L’APREME –Association </w:t>
      </w:r>
      <w:r w:rsidR="001530A5">
        <w:rPr>
          <w:b/>
        </w:rPr>
        <w:t>pour la Prévention et la M</w:t>
      </w:r>
      <w:r>
        <w:rPr>
          <w:b/>
        </w:rPr>
        <w:t>édiation-</w:t>
      </w:r>
      <w:r w:rsidRPr="00367EB7">
        <w:t xml:space="preserve"> a été créé en décembre 2023 pour répondre aux besoins de renouvellement de l’action de prévention et de médiation sur la commune de Boulogne-Billancourt. </w:t>
      </w:r>
      <w:r w:rsidR="001530A5" w:rsidRPr="00367EB7">
        <w:t>La ville souhai</w:t>
      </w:r>
      <w:r w:rsidR="00A964C6" w:rsidRPr="00367EB7">
        <w:t xml:space="preserve">te </w:t>
      </w:r>
      <w:r w:rsidR="00367EB7" w:rsidRPr="00367EB7">
        <w:t xml:space="preserve">que </w:t>
      </w:r>
      <w:r w:rsidR="001530A5" w:rsidRPr="00367EB7">
        <w:t>davantage d’actions éducatives et de prévention soient déployé</w:t>
      </w:r>
      <w:r w:rsidR="00367EB7" w:rsidRPr="00367EB7">
        <w:t>es</w:t>
      </w:r>
      <w:r w:rsidR="001530A5" w:rsidRPr="00367EB7">
        <w:t xml:space="preserve">. </w:t>
      </w:r>
      <w:r w:rsidRPr="00367EB7">
        <w:t>L’association est composée de trois services : l’insertion socio-professionnelle, la médiation sociale et l</w:t>
      </w:r>
      <w:r w:rsidR="00640AEF" w:rsidRPr="00367EB7">
        <w:t>a</w:t>
      </w:r>
      <w:r w:rsidRPr="00367EB7">
        <w:t xml:space="preserve"> préven</w:t>
      </w:r>
      <w:r w:rsidR="00640AEF" w:rsidRPr="00367EB7">
        <w:t>tio</w:t>
      </w:r>
      <w:r w:rsidR="001530A5" w:rsidRPr="00367EB7">
        <w:t>n spécialisée. La force de notre</w:t>
      </w:r>
      <w:r w:rsidR="00640AEF" w:rsidRPr="00367EB7">
        <w:t xml:space="preserve"> </w:t>
      </w:r>
      <w:r w:rsidRPr="00367EB7">
        <w:t>association est le travail é</w:t>
      </w:r>
      <w:r w:rsidR="001530A5" w:rsidRPr="00367EB7">
        <w:t>troit entre c</w:t>
      </w:r>
      <w:r w:rsidR="00640AEF" w:rsidRPr="00367EB7">
        <w:t xml:space="preserve">es trois services mais aussi </w:t>
      </w:r>
      <w:r w:rsidR="001530A5" w:rsidRPr="00367EB7">
        <w:t xml:space="preserve">la collaboration opérationnelle </w:t>
      </w:r>
      <w:r w:rsidR="00640AEF" w:rsidRPr="00367EB7">
        <w:t>avec le centre social et la commune.</w:t>
      </w:r>
      <w:r w:rsidR="001530A5" w:rsidRPr="00367EB7">
        <w:t xml:space="preserve">  </w:t>
      </w:r>
      <w:r w:rsidR="00640AEF" w:rsidRPr="00367EB7">
        <w:t xml:space="preserve">   </w:t>
      </w:r>
      <w:r w:rsidRPr="00367EB7">
        <w:t xml:space="preserve">  </w:t>
      </w:r>
      <w:r w:rsidR="00BD29B4" w:rsidRPr="00367EB7">
        <w:t xml:space="preserve"> </w:t>
      </w:r>
    </w:p>
    <w:p w:rsidR="0081592E" w:rsidRPr="00915BAD" w:rsidRDefault="0081592E" w:rsidP="00BD29B4">
      <w:pPr>
        <w:rPr>
          <w:b/>
        </w:rPr>
      </w:pPr>
    </w:p>
    <w:p w:rsidR="00BD29B4" w:rsidRPr="00915BAD" w:rsidRDefault="00915BAD" w:rsidP="00BD29B4">
      <w:pPr>
        <w:rPr>
          <w:b/>
        </w:rPr>
      </w:pPr>
      <w:r w:rsidRPr="00915BAD">
        <w:rPr>
          <w:b/>
        </w:rPr>
        <w:t xml:space="preserve">Description du poste : </w:t>
      </w:r>
    </w:p>
    <w:p w:rsidR="00A96F2C" w:rsidRDefault="00915BAD" w:rsidP="00994EA0">
      <w:pPr>
        <w:ind w:firstLine="708"/>
        <w:jc w:val="both"/>
      </w:pPr>
      <w:r>
        <w:t xml:space="preserve">L’éducateur spécialisé intervient auprès des 11/25 ans sur le territoire de Boulogne-Billancourt et </w:t>
      </w:r>
      <w:r w:rsidR="00994EA0">
        <w:t xml:space="preserve">plus </w:t>
      </w:r>
      <w:r>
        <w:t>particuli</w:t>
      </w:r>
      <w:r w:rsidR="00994EA0">
        <w:t>èrement sur trois quartiers :</w:t>
      </w:r>
      <w:r>
        <w:t xml:space="preserve"> Pont</w:t>
      </w:r>
      <w:r w:rsidR="0081592E">
        <w:t xml:space="preserve"> d</w:t>
      </w:r>
      <w:r w:rsidR="00994EA0">
        <w:t>e Sèvres, Dumas Berthelot et</w:t>
      </w:r>
      <w:r>
        <w:t xml:space="preserve"> Squares de l’Avre et des Moulineaux.  </w:t>
      </w:r>
      <w:r w:rsidR="00A96F2C">
        <w:t>La prévention spécialisée a pour mission de</w:t>
      </w:r>
      <w:r w:rsidR="0081592E">
        <w:t xml:space="preserve"> favoriser </w:t>
      </w:r>
      <w:r w:rsidR="00A96F2C">
        <w:t>l’insertion de jeunes en voie de marginalisation</w:t>
      </w:r>
      <w:r w:rsidR="00190E17">
        <w:t xml:space="preserve"> et par ricochet de lutter contre la délinquance</w:t>
      </w:r>
      <w:r w:rsidR="00A96F2C">
        <w:t xml:space="preserve">.  </w:t>
      </w:r>
      <w:r>
        <w:t xml:space="preserve">L’équipe de prévention spécialisée assure </w:t>
      </w:r>
      <w:r w:rsidR="00E629C2">
        <w:t>donc</w:t>
      </w:r>
      <w:r w:rsidR="00A96F2C">
        <w:t xml:space="preserve"> </w:t>
      </w:r>
      <w:r>
        <w:t>l’</w:t>
      </w:r>
      <w:r w:rsidR="005437C1">
        <w:t>accompagnement social et éducatif de</w:t>
      </w:r>
      <w:r w:rsidR="00994EA0">
        <w:t xml:space="preserve"> mineurs, de majeurs</w:t>
      </w:r>
      <w:r w:rsidR="005437C1">
        <w:t>,</w:t>
      </w:r>
      <w:r>
        <w:t xml:space="preserve"> </w:t>
      </w:r>
      <w:r w:rsidR="005437C1">
        <w:t xml:space="preserve">et de leurs familles, rencontrant des problématiques de décrochage scolaire, </w:t>
      </w:r>
      <w:r w:rsidR="0081592E">
        <w:t xml:space="preserve">d’insertion socio-professionnelle, </w:t>
      </w:r>
      <w:r w:rsidR="005437C1">
        <w:t>de santé, de conduites à risque, de problématiques familiales, financières ou encore judiciaires, d’accès aux droits ou même de logement.</w:t>
      </w:r>
      <w:r>
        <w:t xml:space="preserve"> </w:t>
      </w:r>
    </w:p>
    <w:p w:rsidR="00915BAD" w:rsidRDefault="005437C1" w:rsidP="0081592E">
      <w:pPr>
        <w:jc w:val="both"/>
      </w:pPr>
      <w:r>
        <w:t>La prévention spécialisée s’inscrit dans le cadre de la protection de l’enfance, ainsi, ses actions sont financées par le Conseil Départemental des Hauts de Seine.</w:t>
      </w:r>
      <w:r w:rsidR="0081592E">
        <w:t xml:space="preserve"> </w:t>
      </w:r>
      <w:r>
        <w:t xml:space="preserve"> </w:t>
      </w:r>
    </w:p>
    <w:p w:rsidR="00BD29B4" w:rsidRPr="00915BAD" w:rsidRDefault="00190E17" w:rsidP="00BD29B4">
      <w:pPr>
        <w:rPr>
          <w:b/>
        </w:rPr>
      </w:pPr>
      <w:r>
        <w:rPr>
          <w:b/>
        </w:rPr>
        <w:t xml:space="preserve">Missions de l’éducateur de rue </w:t>
      </w:r>
      <w:r w:rsidR="00BD29B4" w:rsidRPr="00915BAD">
        <w:rPr>
          <w:b/>
        </w:rPr>
        <w:t xml:space="preserve">: </w:t>
      </w:r>
    </w:p>
    <w:p w:rsidR="00994EA0" w:rsidRDefault="00994EA0" w:rsidP="00190E17">
      <w:pPr>
        <w:pStyle w:val="Paragraphedeliste"/>
        <w:numPr>
          <w:ilvl w:val="0"/>
          <w:numId w:val="1"/>
        </w:numPr>
        <w:jc w:val="both"/>
      </w:pPr>
      <w:r>
        <w:t>Etablir un diagnost</w:t>
      </w:r>
      <w:r w:rsidR="00E02D27">
        <w:t>ic du territoire boulonnais pour</w:t>
      </w:r>
      <w:r>
        <w:t xml:space="preserve"> procéder à l’implantation de l’équipe </w:t>
      </w:r>
    </w:p>
    <w:p w:rsidR="006111E5" w:rsidRDefault="006111E5" w:rsidP="00190E17">
      <w:pPr>
        <w:pStyle w:val="Paragraphedeliste"/>
        <w:numPr>
          <w:ilvl w:val="0"/>
          <w:numId w:val="1"/>
        </w:numPr>
        <w:jc w:val="both"/>
      </w:pPr>
      <w:r>
        <w:t>Prévenir et réduire les phénomènes de marginalisation</w:t>
      </w:r>
      <w:r w:rsidR="00640AEF">
        <w:t>, d’inadaptations</w:t>
      </w:r>
      <w:r>
        <w:t xml:space="preserve"> et de décrochage scolaire</w:t>
      </w:r>
      <w:r w:rsidR="009A2688">
        <w:t xml:space="preserve"> </w:t>
      </w:r>
    </w:p>
    <w:p w:rsidR="00FB5940" w:rsidRDefault="00FB5940" w:rsidP="00190E17">
      <w:pPr>
        <w:pStyle w:val="Paragraphedeliste"/>
        <w:numPr>
          <w:ilvl w:val="0"/>
          <w:numId w:val="1"/>
        </w:numPr>
        <w:jc w:val="both"/>
      </w:pPr>
      <w:r>
        <w:t>Favoriser l’insertion du public cible</w:t>
      </w:r>
      <w:r w:rsidR="00640AEF">
        <w:t xml:space="preserve"> en facilitant l’accès aux équipements de droit commun </w:t>
      </w:r>
      <w:r>
        <w:t xml:space="preserve"> </w:t>
      </w:r>
    </w:p>
    <w:p w:rsidR="006111E5" w:rsidRDefault="006111E5" w:rsidP="00190E17">
      <w:pPr>
        <w:pStyle w:val="Paragraphedeliste"/>
        <w:numPr>
          <w:ilvl w:val="0"/>
          <w:numId w:val="1"/>
        </w:numPr>
        <w:jc w:val="both"/>
      </w:pPr>
      <w:r>
        <w:t xml:space="preserve">Renforcer les capacités éducatives de l’environnement familial des jeunes suivis </w:t>
      </w:r>
    </w:p>
    <w:p w:rsidR="006111E5" w:rsidRDefault="006111E5" w:rsidP="00190E17">
      <w:pPr>
        <w:pStyle w:val="Paragraphedeliste"/>
        <w:numPr>
          <w:ilvl w:val="0"/>
          <w:numId w:val="1"/>
        </w:numPr>
        <w:jc w:val="both"/>
      </w:pPr>
      <w:r>
        <w:t>Penser et mettre en œuvre des actions et des projets adaptés aux situations rencontrées</w:t>
      </w:r>
      <w:r w:rsidR="00E629C2">
        <w:t>,</w:t>
      </w:r>
      <w:r w:rsidR="00FB5940">
        <w:t xml:space="preserve"> aux</w:t>
      </w:r>
      <w:r w:rsidR="00E629C2">
        <w:t xml:space="preserve"> contextes et aux personnes </w:t>
      </w:r>
    </w:p>
    <w:p w:rsidR="006111E5" w:rsidRDefault="006111E5" w:rsidP="00190E17">
      <w:pPr>
        <w:pStyle w:val="Paragraphedeliste"/>
        <w:numPr>
          <w:ilvl w:val="0"/>
          <w:numId w:val="1"/>
        </w:numPr>
        <w:jc w:val="both"/>
      </w:pPr>
      <w:r>
        <w:t>Création et entretien de son réseau de partenaires/ d’institutions</w:t>
      </w:r>
      <w:r w:rsidR="00FB5940">
        <w:t xml:space="preserve"> pour intégrer des approches pluri-professionnelles et instaurer des coopérations </w:t>
      </w:r>
      <w:r>
        <w:t xml:space="preserve"> </w:t>
      </w:r>
    </w:p>
    <w:p w:rsidR="006111E5" w:rsidRDefault="006111E5" w:rsidP="00190E17">
      <w:pPr>
        <w:pStyle w:val="Paragraphedeliste"/>
        <w:numPr>
          <w:ilvl w:val="0"/>
          <w:numId w:val="1"/>
        </w:numPr>
        <w:jc w:val="both"/>
      </w:pPr>
      <w:r>
        <w:t xml:space="preserve">Prévenir les situations de danger ou de risque </w:t>
      </w:r>
      <w:r w:rsidR="00640AEF">
        <w:t>de danger</w:t>
      </w:r>
    </w:p>
    <w:p w:rsidR="00FB5940" w:rsidRDefault="00FB5940" w:rsidP="00190E17">
      <w:pPr>
        <w:pStyle w:val="Paragraphedeliste"/>
        <w:numPr>
          <w:ilvl w:val="0"/>
          <w:numId w:val="1"/>
        </w:numPr>
        <w:jc w:val="both"/>
      </w:pPr>
      <w:r>
        <w:t>Exercer une veille sociale en partenariat avec</w:t>
      </w:r>
      <w:r w:rsidR="00E629C2">
        <w:t xml:space="preserve"> le service de médiation</w:t>
      </w:r>
      <w:r>
        <w:t xml:space="preserve"> de l’</w:t>
      </w:r>
      <w:r w:rsidR="00E629C2">
        <w:t xml:space="preserve">association </w:t>
      </w:r>
    </w:p>
    <w:p w:rsidR="00640AEF" w:rsidRDefault="00640AEF" w:rsidP="00190E17">
      <w:pPr>
        <w:pStyle w:val="Paragraphedeliste"/>
        <w:numPr>
          <w:ilvl w:val="0"/>
          <w:numId w:val="1"/>
        </w:numPr>
        <w:jc w:val="both"/>
      </w:pPr>
      <w:r>
        <w:t xml:space="preserve">Socialiser et promouvoir les jeunes et les quartiers dont ils sont issus  </w:t>
      </w:r>
    </w:p>
    <w:p w:rsidR="006111E5" w:rsidRDefault="006111E5" w:rsidP="00190E17">
      <w:pPr>
        <w:jc w:val="both"/>
      </w:pPr>
    </w:p>
    <w:p w:rsidR="006111E5" w:rsidRDefault="006111E5" w:rsidP="006111E5">
      <w:pPr>
        <w:rPr>
          <w:b/>
        </w:rPr>
      </w:pPr>
      <w:r w:rsidRPr="006111E5">
        <w:rPr>
          <w:b/>
        </w:rPr>
        <w:lastRenderedPageBreak/>
        <w:t>Compétences</w:t>
      </w:r>
      <w:r w:rsidR="00190E17">
        <w:rPr>
          <w:b/>
        </w:rPr>
        <w:t xml:space="preserve"> et aptitudes</w:t>
      </w:r>
      <w:r w:rsidRPr="006111E5">
        <w:rPr>
          <w:b/>
        </w:rPr>
        <w:t xml:space="preserve"> requises : </w:t>
      </w:r>
    </w:p>
    <w:p w:rsidR="006111E5" w:rsidRDefault="006111E5" w:rsidP="009A2688">
      <w:pPr>
        <w:pStyle w:val="Paragraphedeliste"/>
        <w:numPr>
          <w:ilvl w:val="0"/>
          <w:numId w:val="1"/>
        </w:numPr>
        <w:jc w:val="both"/>
      </w:pPr>
      <w:r w:rsidRPr="006111E5">
        <w:t xml:space="preserve">Adhésion </w:t>
      </w:r>
      <w:r>
        <w:t xml:space="preserve">aux valeurs de la prévention spécialisée </w:t>
      </w:r>
    </w:p>
    <w:p w:rsidR="009A2688" w:rsidRPr="006111E5" w:rsidRDefault="009A2688" w:rsidP="009A2688">
      <w:pPr>
        <w:pStyle w:val="Paragraphedeliste"/>
        <w:numPr>
          <w:ilvl w:val="0"/>
          <w:numId w:val="1"/>
        </w:numPr>
        <w:jc w:val="both"/>
      </w:pPr>
      <w:r>
        <w:t xml:space="preserve">Rendre compte de son activité à sa hiérarchie. Etablir un bilan d’activité, des statistiques  </w:t>
      </w:r>
    </w:p>
    <w:p w:rsidR="006111E5" w:rsidRPr="006111E5" w:rsidRDefault="006111E5" w:rsidP="009A2688">
      <w:pPr>
        <w:pStyle w:val="Paragraphedeliste"/>
        <w:numPr>
          <w:ilvl w:val="0"/>
          <w:numId w:val="1"/>
        </w:numPr>
        <w:jc w:val="both"/>
      </w:pPr>
      <w:r w:rsidRPr="006111E5">
        <w:t xml:space="preserve">Respect </w:t>
      </w:r>
      <w:r>
        <w:t>du secret professionnel et du devoir de discrétion et de confidentialité</w:t>
      </w:r>
      <w:r w:rsidR="00190E17">
        <w:t xml:space="preserve">. Posture et éthique professionnelle </w:t>
      </w:r>
      <w:r>
        <w:t xml:space="preserve"> </w:t>
      </w:r>
    </w:p>
    <w:p w:rsidR="006111E5" w:rsidRDefault="006111E5" w:rsidP="009A2688">
      <w:pPr>
        <w:pStyle w:val="Paragraphedeliste"/>
        <w:numPr>
          <w:ilvl w:val="0"/>
          <w:numId w:val="1"/>
        </w:numPr>
        <w:jc w:val="both"/>
      </w:pPr>
      <w:r w:rsidRPr="006111E5">
        <w:t xml:space="preserve">Capacité </w:t>
      </w:r>
      <w:r>
        <w:t>à « aller vers »</w:t>
      </w:r>
      <w:r w:rsidR="00FB5940">
        <w:t>, d</w:t>
      </w:r>
      <w:r w:rsidR="00190E17">
        <w:t>isponibilité,</w:t>
      </w:r>
      <w:r w:rsidR="00FB5940">
        <w:t xml:space="preserve"> bienveillance </w:t>
      </w:r>
      <w:r w:rsidR="00190E17">
        <w:t xml:space="preserve">et bientraitance </w:t>
      </w:r>
      <w:r>
        <w:t xml:space="preserve"> </w:t>
      </w:r>
    </w:p>
    <w:p w:rsidR="006111E5" w:rsidRDefault="006111E5" w:rsidP="009A2688">
      <w:pPr>
        <w:pStyle w:val="Paragraphedeliste"/>
        <w:numPr>
          <w:ilvl w:val="0"/>
          <w:numId w:val="1"/>
        </w:numPr>
        <w:jc w:val="both"/>
      </w:pPr>
      <w:r>
        <w:t xml:space="preserve">Dispositions à </w:t>
      </w:r>
      <w:r w:rsidR="00E629C2">
        <w:t>« </w:t>
      </w:r>
      <w:r>
        <w:t>s</w:t>
      </w:r>
      <w:r w:rsidR="00FB5940">
        <w:t>e faire accepter</w:t>
      </w:r>
      <w:r w:rsidR="00E629C2">
        <w:t> »</w:t>
      </w:r>
      <w:r w:rsidR="00FB5940">
        <w:t>, s</w:t>
      </w:r>
      <w:r>
        <w:t>usciter l’adhésion</w:t>
      </w:r>
      <w:r w:rsidR="00FB5940">
        <w:t xml:space="preserve"> et entretenir un lien de confiance </w:t>
      </w:r>
      <w:r>
        <w:t xml:space="preserve"> </w:t>
      </w:r>
    </w:p>
    <w:p w:rsidR="006111E5" w:rsidRDefault="00FB5940" w:rsidP="009A2688">
      <w:pPr>
        <w:pStyle w:val="Paragraphedeliste"/>
        <w:numPr>
          <w:ilvl w:val="0"/>
          <w:numId w:val="1"/>
        </w:numPr>
        <w:jc w:val="both"/>
      </w:pPr>
      <w:r>
        <w:t>Faculté à travailler en binôme et en équipe pluri-professionnelle</w:t>
      </w:r>
      <w:r w:rsidR="00190E17">
        <w:t xml:space="preserve">. Connaissances des dispositifs de droit commun  </w:t>
      </w:r>
      <w:r>
        <w:t xml:space="preserve"> </w:t>
      </w:r>
    </w:p>
    <w:p w:rsidR="00FB5940" w:rsidRDefault="00FB5940" w:rsidP="009A2688">
      <w:pPr>
        <w:pStyle w:val="Paragraphedeliste"/>
        <w:numPr>
          <w:ilvl w:val="0"/>
          <w:numId w:val="1"/>
        </w:numPr>
        <w:jc w:val="both"/>
      </w:pPr>
      <w:r>
        <w:t xml:space="preserve">Habilité à </w:t>
      </w:r>
      <w:r w:rsidR="00DB2AEB">
        <w:t xml:space="preserve">la gestion de son temps de travail et des priorités. Organisation et anticipation  </w:t>
      </w:r>
      <w:r>
        <w:t xml:space="preserve"> </w:t>
      </w:r>
    </w:p>
    <w:p w:rsidR="00FB5940" w:rsidRDefault="00DB2AEB" w:rsidP="009A2688">
      <w:pPr>
        <w:pStyle w:val="Paragraphedeliste"/>
        <w:numPr>
          <w:ilvl w:val="0"/>
          <w:numId w:val="1"/>
        </w:numPr>
        <w:jc w:val="both"/>
      </w:pPr>
      <w:r>
        <w:t>Facilité</w:t>
      </w:r>
      <w:r w:rsidR="00190E17">
        <w:t>/ aisance</w:t>
      </w:r>
      <w:r>
        <w:t xml:space="preserve"> relationnelle </w:t>
      </w:r>
      <w:r w:rsidR="00190E17">
        <w:t xml:space="preserve">autant avec les usagers que les partenaires  </w:t>
      </w:r>
    </w:p>
    <w:p w:rsidR="00DB2AEB" w:rsidRDefault="00DB2AEB" w:rsidP="009A2688">
      <w:pPr>
        <w:pStyle w:val="Paragraphedeliste"/>
        <w:numPr>
          <w:ilvl w:val="0"/>
          <w:numId w:val="1"/>
        </w:numPr>
        <w:jc w:val="both"/>
      </w:pPr>
      <w:r>
        <w:t>Esprit d’initiative et d’innovation. Disposition à la mise en place de projets et d’évènements</w:t>
      </w:r>
    </w:p>
    <w:p w:rsidR="00FB5940" w:rsidRDefault="00FB5940" w:rsidP="009A2688">
      <w:pPr>
        <w:pStyle w:val="Paragraphedeliste"/>
        <w:numPr>
          <w:ilvl w:val="0"/>
          <w:numId w:val="1"/>
        </w:numPr>
        <w:jc w:val="both"/>
      </w:pPr>
      <w:r>
        <w:t xml:space="preserve">Aptitudes à l’analyse de situations aux causes multifactorielles et analyse de ses pratiques professionnelles </w:t>
      </w:r>
    </w:p>
    <w:p w:rsidR="00640AEF" w:rsidRDefault="00640AEF" w:rsidP="009A2688">
      <w:pPr>
        <w:pStyle w:val="Paragraphedeliste"/>
        <w:numPr>
          <w:ilvl w:val="0"/>
          <w:numId w:val="1"/>
        </w:numPr>
        <w:jc w:val="both"/>
      </w:pPr>
      <w:r>
        <w:t>Compréhension du cadre d’interv</w:t>
      </w:r>
      <w:r w:rsidR="001530A5">
        <w:t xml:space="preserve">ention : articulation entre fonctionnement associatif, ressources du territoire et acteurs politiques </w:t>
      </w:r>
    </w:p>
    <w:p w:rsidR="00190E17" w:rsidRDefault="00190E17" w:rsidP="00190E17"/>
    <w:p w:rsidR="00190E17" w:rsidRPr="006111E5" w:rsidRDefault="00BE6ECF" w:rsidP="00190E1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33020</wp:posOffset>
                </wp:positionV>
                <wp:extent cx="6347460" cy="2773680"/>
                <wp:effectExtent l="0" t="0" r="15240" b="2667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2773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969" w:rsidRDefault="003A3969" w:rsidP="00BB7984">
                            <w:pPr>
                              <w:jc w:val="center"/>
                            </w:pPr>
                            <w:r>
                              <w:t xml:space="preserve">Poste </w:t>
                            </w:r>
                            <w:r w:rsidR="00B22EB8">
                              <w:t xml:space="preserve">à pourvoir </w:t>
                            </w:r>
                            <w:r w:rsidR="00B22EB8">
                              <w:t>en</w:t>
                            </w:r>
                            <w:bookmarkStart w:id="0" w:name="_GoBack"/>
                            <w:bookmarkEnd w:id="0"/>
                            <w:r>
                              <w:t xml:space="preserve"> septembre 2024</w:t>
                            </w:r>
                          </w:p>
                          <w:p w:rsidR="00FD5B0C" w:rsidRDefault="00FD5B0C" w:rsidP="00BB7984">
                            <w:pPr>
                              <w:jc w:val="center"/>
                            </w:pPr>
                            <w:r>
                              <w:t>Vous êtes titulaire d</w:t>
                            </w:r>
                            <w:r w:rsidR="00E02D27">
                              <w:t>’un Diplôme d’Etat d’Educateur S</w:t>
                            </w:r>
                            <w:r>
                              <w:t>pécialisé</w:t>
                            </w:r>
                            <w:r w:rsidR="00E02D27">
                              <w:t xml:space="preserve"> ou Moniteur Educateur</w:t>
                            </w:r>
                            <w:r>
                              <w:t xml:space="preserve"> et du permis B </w:t>
                            </w:r>
                          </w:p>
                          <w:p w:rsidR="00FD5B0C" w:rsidRDefault="00BB7984" w:rsidP="00FD5B0C">
                            <w:pPr>
                              <w:jc w:val="center"/>
                            </w:pPr>
                            <w:r>
                              <w:t>Type de contrat </w:t>
                            </w:r>
                            <w:r w:rsidR="00FD5B0C">
                              <w:t xml:space="preserve">proposé </w:t>
                            </w:r>
                            <w:r>
                              <w:t>: CDI</w:t>
                            </w:r>
                            <w:r w:rsidR="00FD5B0C">
                              <w:t xml:space="preserve"> en </w:t>
                            </w:r>
                            <w:r>
                              <w:t>Temps plein annualisé (1607h/an)</w:t>
                            </w:r>
                            <w:r w:rsidR="00FD5B0C">
                              <w:t xml:space="preserve"> </w:t>
                            </w:r>
                          </w:p>
                          <w:p w:rsidR="00BB7984" w:rsidRDefault="00FD5B0C" w:rsidP="00FD5B0C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F57B13">
                              <w:t xml:space="preserve">révoir </w:t>
                            </w:r>
                            <w:r>
                              <w:t xml:space="preserve">travail en </w:t>
                            </w:r>
                            <w:r w:rsidR="00F57B13">
                              <w:t>soiré</w:t>
                            </w:r>
                            <w:r>
                              <w:t xml:space="preserve">es, week-ends et séjours </w:t>
                            </w:r>
                          </w:p>
                          <w:p w:rsidR="00BB7984" w:rsidRDefault="00BB7984" w:rsidP="00BB7984">
                            <w:pPr>
                              <w:jc w:val="center"/>
                            </w:pPr>
                            <w:r>
                              <w:t>CCN : ECLAT 350</w:t>
                            </w:r>
                            <w:r w:rsidR="00FD5B0C">
                              <w:t xml:space="preserve"> (25 CA) </w:t>
                            </w:r>
                          </w:p>
                          <w:p w:rsidR="00F57B13" w:rsidRDefault="00FD5B0C" w:rsidP="00BB7984">
                            <w:pPr>
                              <w:jc w:val="center"/>
                            </w:pPr>
                            <w:r>
                              <w:t xml:space="preserve">Prise en charge de 50% du </w:t>
                            </w:r>
                            <w:proofErr w:type="spellStart"/>
                            <w:r>
                              <w:t>P</w:t>
                            </w:r>
                            <w:r w:rsidR="00F57B13">
                              <w:t>ass</w:t>
                            </w:r>
                            <w:proofErr w:type="spellEnd"/>
                            <w:r w:rsidR="00F57B13">
                              <w:t xml:space="preserve"> Navigo </w:t>
                            </w:r>
                          </w:p>
                          <w:p w:rsidR="00BB7984" w:rsidRDefault="00BB7984" w:rsidP="00BB7984">
                            <w:pPr>
                              <w:jc w:val="center"/>
                            </w:pPr>
                            <w:r>
                              <w:t xml:space="preserve">Rémunération : </w:t>
                            </w:r>
                            <w:r w:rsidR="00E02D27">
                              <w:t>3000 euros brut mensuel</w:t>
                            </w:r>
                          </w:p>
                          <w:p w:rsidR="00BB7984" w:rsidRDefault="00BB7984" w:rsidP="00BB7984">
                            <w:pPr>
                              <w:jc w:val="center"/>
                            </w:pPr>
                            <w:r>
                              <w:t xml:space="preserve">CV et LM à adresser à Madame BOISSET Jessica </w:t>
                            </w:r>
                            <w:hyperlink r:id="rId6" w:history="1">
                              <w:r w:rsidRPr="007E7A17">
                                <w:rPr>
                                  <w:rStyle w:val="Lienhypertexte"/>
                                </w:rPr>
                                <w:t>jessica.boisset@assoapreme.fr</w:t>
                              </w:r>
                            </w:hyperlink>
                            <w:r>
                              <w:t xml:space="preserve"> et Monsieur BARTOS Laurent </w:t>
                            </w:r>
                            <w:hyperlink r:id="rId7" w:history="1">
                              <w:r w:rsidRPr="007E7A17">
                                <w:rPr>
                                  <w:rStyle w:val="Lienhypertexte"/>
                                </w:rPr>
                                <w:t>laurent.bartos@dso.ifac.asso.fr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3A3969" w:rsidRDefault="003A3969" w:rsidP="00BB7984">
                            <w:pPr>
                              <w:jc w:val="center"/>
                            </w:pPr>
                          </w:p>
                          <w:p w:rsidR="003A3969" w:rsidRDefault="003A3969" w:rsidP="00BB7984">
                            <w:pPr>
                              <w:jc w:val="center"/>
                            </w:pPr>
                          </w:p>
                          <w:p w:rsidR="003A3969" w:rsidRDefault="003A3969" w:rsidP="00BB7984">
                            <w:pPr>
                              <w:jc w:val="center"/>
                            </w:pPr>
                          </w:p>
                          <w:p w:rsidR="003A3969" w:rsidRDefault="003A3969" w:rsidP="00BB7984">
                            <w:pPr>
                              <w:jc w:val="center"/>
                            </w:pPr>
                          </w:p>
                          <w:p w:rsidR="003A3969" w:rsidRDefault="003A3969" w:rsidP="00BB79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7" style="position:absolute;margin-left:-7.25pt;margin-top:2.6pt;width:499.8pt;height:21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3A3969" w:rsidRDefault="003A3969" w:rsidP="00BB7984">
                      <w:pPr>
                        <w:jc w:val="center"/>
                      </w:pPr>
                      <w:r>
                        <w:t xml:space="preserve">Poste </w:t>
                      </w:r>
                      <w:r w:rsidR="00B22EB8">
                        <w:t xml:space="preserve">à pourvoir </w:t>
                      </w:r>
                      <w:r w:rsidR="00B22EB8">
                        <w:t>en</w:t>
                      </w:r>
                      <w:bookmarkStart w:id="1" w:name="_GoBack"/>
                      <w:bookmarkEnd w:id="1"/>
                      <w:r>
                        <w:t xml:space="preserve"> septembre 2024</w:t>
                      </w:r>
                    </w:p>
                    <w:p w:rsidR="00FD5B0C" w:rsidRDefault="00FD5B0C" w:rsidP="00BB7984">
                      <w:pPr>
                        <w:jc w:val="center"/>
                      </w:pPr>
                      <w:r>
                        <w:t>Vous êtes titulaire d</w:t>
                      </w:r>
                      <w:r w:rsidR="00E02D27">
                        <w:t>’un Diplôme d’Etat d’Educateur S</w:t>
                      </w:r>
                      <w:r>
                        <w:t>pécialisé</w:t>
                      </w:r>
                      <w:r w:rsidR="00E02D27">
                        <w:t xml:space="preserve"> ou Moniteur Educateur</w:t>
                      </w:r>
                      <w:r>
                        <w:t xml:space="preserve"> et du permis B </w:t>
                      </w:r>
                    </w:p>
                    <w:p w:rsidR="00FD5B0C" w:rsidRDefault="00BB7984" w:rsidP="00FD5B0C">
                      <w:pPr>
                        <w:jc w:val="center"/>
                      </w:pPr>
                      <w:r>
                        <w:t>Type de contrat </w:t>
                      </w:r>
                      <w:r w:rsidR="00FD5B0C">
                        <w:t xml:space="preserve">proposé </w:t>
                      </w:r>
                      <w:r>
                        <w:t>: CDI</w:t>
                      </w:r>
                      <w:r w:rsidR="00FD5B0C">
                        <w:t xml:space="preserve"> en </w:t>
                      </w:r>
                      <w:r>
                        <w:t>Temps plein annualisé (1607h/an)</w:t>
                      </w:r>
                      <w:r w:rsidR="00FD5B0C">
                        <w:t xml:space="preserve"> </w:t>
                      </w:r>
                    </w:p>
                    <w:p w:rsidR="00BB7984" w:rsidRDefault="00FD5B0C" w:rsidP="00FD5B0C">
                      <w:pPr>
                        <w:jc w:val="center"/>
                      </w:pPr>
                      <w:r>
                        <w:t>P</w:t>
                      </w:r>
                      <w:r w:rsidR="00F57B13">
                        <w:t xml:space="preserve">révoir </w:t>
                      </w:r>
                      <w:r>
                        <w:t xml:space="preserve">travail en </w:t>
                      </w:r>
                      <w:r w:rsidR="00F57B13">
                        <w:t>soiré</w:t>
                      </w:r>
                      <w:r>
                        <w:t xml:space="preserve">es, week-ends et séjours </w:t>
                      </w:r>
                    </w:p>
                    <w:p w:rsidR="00BB7984" w:rsidRDefault="00BB7984" w:rsidP="00BB7984">
                      <w:pPr>
                        <w:jc w:val="center"/>
                      </w:pPr>
                      <w:r>
                        <w:t>CCN : ECLAT 350</w:t>
                      </w:r>
                      <w:r w:rsidR="00FD5B0C">
                        <w:t xml:space="preserve"> (25 CA) </w:t>
                      </w:r>
                    </w:p>
                    <w:p w:rsidR="00F57B13" w:rsidRDefault="00FD5B0C" w:rsidP="00BB7984">
                      <w:pPr>
                        <w:jc w:val="center"/>
                      </w:pPr>
                      <w:r>
                        <w:t xml:space="preserve">Prise en charge de 50% du </w:t>
                      </w:r>
                      <w:proofErr w:type="spellStart"/>
                      <w:r>
                        <w:t>P</w:t>
                      </w:r>
                      <w:r w:rsidR="00F57B13">
                        <w:t>ass</w:t>
                      </w:r>
                      <w:proofErr w:type="spellEnd"/>
                      <w:r w:rsidR="00F57B13">
                        <w:t xml:space="preserve"> Navigo </w:t>
                      </w:r>
                    </w:p>
                    <w:p w:rsidR="00BB7984" w:rsidRDefault="00BB7984" w:rsidP="00BB7984">
                      <w:pPr>
                        <w:jc w:val="center"/>
                      </w:pPr>
                      <w:r>
                        <w:t xml:space="preserve">Rémunération : </w:t>
                      </w:r>
                      <w:r w:rsidR="00E02D27">
                        <w:t>3000 euros brut mensuel</w:t>
                      </w:r>
                    </w:p>
                    <w:p w:rsidR="00BB7984" w:rsidRDefault="00BB7984" w:rsidP="00BB7984">
                      <w:pPr>
                        <w:jc w:val="center"/>
                      </w:pPr>
                      <w:r>
                        <w:t xml:space="preserve">CV et LM à adresser à Madame BOISSET Jessica </w:t>
                      </w:r>
                      <w:hyperlink r:id="rId8" w:history="1">
                        <w:r w:rsidRPr="007E7A17">
                          <w:rPr>
                            <w:rStyle w:val="Lienhypertexte"/>
                          </w:rPr>
                          <w:t>jessica.boisset@assoapreme.fr</w:t>
                        </w:r>
                      </w:hyperlink>
                      <w:r>
                        <w:t xml:space="preserve"> et Monsieur BARTOS Laurent </w:t>
                      </w:r>
                      <w:hyperlink r:id="rId9" w:history="1">
                        <w:r w:rsidRPr="007E7A17">
                          <w:rPr>
                            <w:rStyle w:val="Lienhypertexte"/>
                          </w:rPr>
                          <w:t>laurent.bartos@dso.ifac.asso.fr</w:t>
                        </w:r>
                      </w:hyperlink>
                      <w:r>
                        <w:t xml:space="preserve"> </w:t>
                      </w:r>
                    </w:p>
                    <w:p w:rsidR="003A3969" w:rsidRDefault="003A3969" w:rsidP="00BB7984">
                      <w:pPr>
                        <w:jc w:val="center"/>
                      </w:pPr>
                    </w:p>
                    <w:p w:rsidR="003A3969" w:rsidRDefault="003A3969" w:rsidP="00BB7984">
                      <w:pPr>
                        <w:jc w:val="center"/>
                      </w:pPr>
                    </w:p>
                    <w:p w:rsidR="003A3969" w:rsidRDefault="003A3969" w:rsidP="00BB7984">
                      <w:pPr>
                        <w:jc w:val="center"/>
                      </w:pPr>
                    </w:p>
                    <w:p w:rsidR="003A3969" w:rsidRDefault="003A3969" w:rsidP="00BB7984">
                      <w:pPr>
                        <w:jc w:val="center"/>
                      </w:pPr>
                    </w:p>
                    <w:p w:rsidR="003A3969" w:rsidRDefault="003A3969" w:rsidP="00BB798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90E17" w:rsidRPr="0061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211AD"/>
    <w:multiLevelType w:val="hybridMultilevel"/>
    <w:tmpl w:val="369662FA"/>
    <w:lvl w:ilvl="0" w:tplc="8292A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75"/>
    <w:rsid w:val="001530A5"/>
    <w:rsid w:val="00190E17"/>
    <w:rsid w:val="00367EB7"/>
    <w:rsid w:val="003A3969"/>
    <w:rsid w:val="005437C1"/>
    <w:rsid w:val="006111E5"/>
    <w:rsid w:val="00640AEF"/>
    <w:rsid w:val="0081592E"/>
    <w:rsid w:val="00831F8F"/>
    <w:rsid w:val="00915BAD"/>
    <w:rsid w:val="00994EA0"/>
    <w:rsid w:val="009A2688"/>
    <w:rsid w:val="009F6575"/>
    <w:rsid w:val="00A964C6"/>
    <w:rsid w:val="00A96F2C"/>
    <w:rsid w:val="00B22EB8"/>
    <w:rsid w:val="00BB7984"/>
    <w:rsid w:val="00BD29B4"/>
    <w:rsid w:val="00BE6ECF"/>
    <w:rsid w:val="00DB2AEB"/>
    <w:rsid w:val="00E02D27"/>
    <w:rsid w:val="00E629C2"/>
    <w:rsid w:val="00E96E00"/>
    <w:rsid w:val="00F57B13"/>
    <w:rsid w:val="00FB5940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35C7-1739-430B-9EB4-5245901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29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7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boisset@assoaprem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nt.bartos@dso.ifac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sica.boisset@assoapreme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urent.bartos@dso.ifac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BOISSET</dc:creator>
  <cp:keywords/>
  <dc:description/>
  <cp:lastModifiedBy>Jessica BOISSET</cp:lastModifiedBy>
  <cp:revision>9</cp:revision>
  <dcterms:created xsi:type="dcterms:W3CDTF">2024-05-15T14:47:00Z</dcterms:created>
  <dcterms:modified xsi:type="dcterms:W3CDTF">2024-09-05T08:47:00Z</dcterms:modified>
</cp:coreProperties>
</file>